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4A0"/>
      </w:tblPr>
      <w:tblGrid>
        <w:gridCol w:w="3196"/>
        <w:gridCol w:w="1209"/>
        <w:gridCol w:w="1359"/>
        <w:gridCol w:w="3698"/>
      </w:tblGrid>
      <w:tr w:rsidR="00E95C16" w:rsidRPr="00E95C16" w:rsidTr="00E95C16">
        <w:trPr>
          <w:jc w:val="center"/>
        </w:trPr>
        <w:tc>
          <w:tcPr>
            <w:tcW w:w="9462" w:type="dxa"/>
            <w:gridSpan w:val="4"/>
            <w:hideMark/>
          </w:tcPr>
          <w:p w:rsidR="00E95C16" w:rsidRPr="00E95C16" w:rsidRDefault="00E95C16" w:rsidP="00E95C16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shadow/>
                <w:color w:val="auto"/>
                <w:sz w:val="28"/>
                <w:szCs w:val="28"/>
              </w:rPr>
            </w:pPr>
            <w:r w:rsidRPr="00E95C16">
              <w:rPr>
                <w:rFonts w:ascii="Times New Roman" w:hAnsi="Times New Roman" w:cs="Times New Roman"/>
                <w:shadow/>
                <w:color w:val="auto"/>
                <w:sz w:val="28"/>
                <w:szCs w:val="28"/>
              </w:rPr>
              <w:t>ТЕРРИТОРИАЛЬНАЯ ИЗБИРАТЕЛЬНАЯ КОМИССИЯ</w:t>
            </w:r>
          </w:p>
          <w:p w:rsidR="00E95C16" w:rsidRPr="00E95C16" w:rsidRDefault="00E95C16" w:rsidP="00E95C16">
            <w:pPr>
              <w:spacing w:line="240" w:lineRule="auto"/>
              <w:jc w:val="center"/>
              <w:rPr>
                <w:rFonts w:ascii="Times New Roman" w:hAnsi="Times New Roman"/>
                <w:b/>
                <w:shadow/>
                <w:sz w:val="28"/>
                <w:szCs w:val="28"/>
              </w:rPr>
            </w:pPr>
            <w:r w:rsidRPr="00E95C16">
              <w:rPr>
                <w:rFonts w:ascii="Times New Roman" w:hAnsi="Times New Roman"/>
                <w:b/>
                <w:shadow/>
                <w:sz w:val="28"/>
                <w:szCs w:val="28"/>
              </w:rPr>
              <w:t>ЛЕБЕДЯНСКОГО РАЙОНА</w:t>
            </w:r>
          </w:p>
        </w:tc>
      </w:tr>
      <w:tr w:rsidR="00E95C16" w:rsidRPr="00E95C16" w:rsidTr="00E95C16">
        <w:trPr>
          <w:jc w:val="center"/>
        </w:trPr>
        <w:tc>
          <w:tcPr>
            <w:tcW w:w="9462" w:type="dxa"/>
            <w:gridSpan w:val="4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/>
                <w:shadow/>
                <w:sz w:val="28"/>
                <w:szCs w:val="28"/>
              </w:rPr>
            </w:pPr>
          </w:p>
        </w:tc>
      </w:tr>
      <w:tr w:rsidR="00E95C16" w:rsidRPr="00E95C16" w:rsidTr="00E95C16">
        <w:trPr>
          <w:jc w:val="center"/>
        </w:trPr>
        <w:tc>
          <w:tcPr>
            <w:tcW w:w="9462" w:type="dxa"/>
            <w:gridSpan w:val="4"/>
            <w:hideMark/>
          </w:tcPr>
          <w:p w:rsidR="00E95C16" w:rsidRPr="00E95C16" w:rsidRDefault="00E95C16" w:rsidP="00E95C16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shadow/>
                <w:color w:val="auto"/>
                <w:sz w:val="28"/>
                <w:szCs w:val="28"/>
              </w:rPr>
            </w:pPr>
            <w:r w:rsidRPr="00E95C16">
              <w:rPr>
                <w:rFonts w:ascii="Times New Roman" w:hAnsi="Times New Roman" w:cs="Times New Roman"/>
                <w:shadow/>
                <w:color w:val="auto"/>
                <w:sz w:val="28"/>
                <w:szCs w:val="28"/>
              </w:rPr>
              <w:t>ПОСТАНОВЛЕНИЕ</w:t>
            </w:r>
          </w:p>
        </w:tc>
      </w:tr>
      <w:tr w:rsidR="00E95C16" w:rsidRPr="00E95C16" w:rsidTr="00E95C16">
        <w:trPr>
          <w:jc w:val="center"/>
        </w:trPr>
        <w:tc>
          <w:tcPr>
            <w:tcW w:w="9462" w:type="dxa"/>
            <w:gridSpan w:val="4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5C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95C16" w:rsidRPr="00E95C16" w:rsidTr="00E95C16">
        <w:trPr>
          <w:jc w:val="center"/>
        </w:trPr>
        <w:tc>
          <w:tcPr>
            <w:tcW w:w="4405" w:type="dxa"/>
            <w:gridSpan w:val="2"/>
            <w:hideMark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27</w:t>
            </w:r>
            <w:r w:rsidRPr="00E95C16">
              <w:rPr>
                <w:rFonts w:ascii="Times New Roman" w:hAnsi="Times New Roman"/>
                <w:bCs/>
                <w:sz w:val="28"/>
                <w:szCs w:val="28"/>
              </w:rPr>
              <w:t xml:space="preserve"> июня 2025 года</w:t>
            </w:r>
          </w:p>
        </w:tc>
        <w:tc>
          <w:tcPr>
            <w:tcW w:w="5057" w:type="dxa"/>
            <w:gridSpan w:val="2"/>
            <w:hideMark/>
          </w:tcPr>
          <w:p w:rsidR="00E95C16" w:rsidRPr="00E95C16" w:rsidRDefault="00E95C16" w:rsidP="00E95C16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C16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E95C16">
              <w:rPr>
                <w:rFonts w:ascii="Times New Roman" w:hAnsi="Times New Roman"/>
                <w:sz w:val="28"/>
                <w:szCs w:val="28"/>
              </w:rPr>
              <w:t>/6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</w:tr>
      <w:tr w:rsidR="00E95C16" w:rsidRPr="00E95C16" w:rsidTr="00E95C16">
        <w:trPr>
          <w:jc w:val="center"/>
        </w:trPr>
        <w:tc>
          <w:tcPr>
            <w:tcW w:w="3196" w:type="dxa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98" w:type="dxa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95C16" w:rsidRPr="00E95C16" w:rsidTr="00E95C16">
        <w:trPr>
          <w:jc w:val="center"/>
        </w:trPr>
        <w:tc>
          <w:tcPr>
            <w:tcW w:w="3196" w:type="dxa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hideMark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C16">
              <w:rPr>
                <w:rFonts w:ascii="Times New Roman" w:hAnsi="Times New Roman"/>
                <w:bCs/>
                <w:sz w:val="28"/>
                <w:szCs w:val="28"/>
              </w:rPr>
              <w:t>г.Лебедянь</w:t>
            </w:r>
          </w:p>
        </w:tc>
        <w:tc>
          <w:tcPr>
            <w:tcW w:w="3698" w:type="dxa"/>
          </w:tcPr>
          <w:p w:rsidR="00E95C16" w:rsidRPr="00E95C16" w:rsidRDefault="00E95C16" w:rsidP="00E95C1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95C16" w:rsidRDefault="00E95C16" w:rsidP="004C36FB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5C16" w:rsidRDefault="00E95C16" w:rsidP="004C36FB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C36FB" w:rsidRPr="00E95C16" w:rsidRDefault="004C36FB" w:rsidP="00E95C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16">
        <w:rPr>
          <w:rFonts w:ascii="Times New Roman" w:hAnsi="Times New Roman"/>
          <w:b/>
          <w:sz w:val="28"/>
          <w:szCs w:val="28"/>
        </w:rPr>
        <w:t>О форме и порядке предоставления в территориальную избирательную комиссию</w:t>
      </w:r>
      <w:r w:rsidR="00E95C16" w:rsidRPr="00E95C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95C16" w:rsidRPr="00E95C16">
        <w:rPr>
          <w:rFonts w:ascii="Times New Roman" w:hAnsi="Times New Roman"/>
          <w:b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/>
          <w:b/>
          <w:sz w:val="28"/>
          <w:szCs w:val="28"/>
        </w:rPr>
        <w:t xml:space="preserve"> </w:t>
      </w:r>
      <w:r w:rsidRPr="00E95C16">
        <w:rPr>
          <w:rFonts w:ascii="Times New Roman" w:hAnsi="Times New Roman"/>
          <w:b/>
          <w:sz w:val="28"/>
          <w:szCs w:val="28"/>
        </w:rPr>
        <w:t xml:space="preserve"> района списка назначенных наблюдателей при проведении выборов </w:t>
      </w:r>
      <w:r w:rsidR="00E95C16" w:rsidRPr="00E95C16"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proofErr w:type="spellStart"/>
      <w:r w:rsidR="00E95C16" w:rsidRPr="00E95C16">
        <w:rPr>
          <w:rFonts w:ascii="Times New Roman" w:hAnsi="Times New Roman"/>
          <w:b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/>
          <w:b/>
          <w:sz w:val="28"/>
          <w:szCs w:val="28"/>
        </w:rPr>
        <w:t xml:space="preserve"> муниципального округа Липецкой области Российской Федерации первого созыва</w:t>
      </w:r>
    </w:p>
    <w:p w:rsidR="004C36FB" w:rsidRDefault="004C36FB" w:rsidP="004C36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FB" w:rsidRDefault="004C36FB" w:rsidP="00E95C16">
      <w:pPr>
        <w:spacing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03124F">
        <w:rPr>
          <w:rFonts w:ascii="Times New Roman" w:hAnsi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п.9.1 </w:t>
      </w:r>
      <w:hyperlink r:id="rId7">
        <w:r w:rsidRPr="0003124F">
          <w:rPr>
            <w:rFonts w:ascii="Times New Roman" w:hAnsi="Times New Roman"/>
            <w:color w:val="000000"/>
            <w:sz w:val="28"/>
            <w:szCs w:val="28"/>
          </w:rPr>
          <w:t>статьи 2</w:t>
        </w:r>
      </w:hyperlink>
      <w:r>
        <w:rPr>
          <w:rFonts w:ascii="Times New Roman" w:hAnsi="Times New Roman"/>
          <w:color w:val="000000"/>
          <w:sz w:val="28"/>
          <w:szCs w:val="28"/>
        </w:rPr>
        <w:t>6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hyperlink r:id="rId8">
        <w:r w:rsidRPr="0003124F">
          <w:rPr>
            <w:rFonts w:ascii="Times New Roman" w:hAnsi="Times New Roman"/>
            <w:color w:val="000000"/>
            <w:sz w:val="28"/>
            <w:szCs w:val="28"/>
          </w:rPr>
          <w:t>30</w:t>
        </w:r>
      </w:hyperlink>
      <w:r w:rsidRPr="000312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12 июня 2002 года № 67-ФЗ </w:t>
      </w:r>
      <w:r w:rsidRPr="0003124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2.1 </w:t>
      </w:r>
      <w:hyperlink r:id="rId9">
        <w:r w:rsidRPr="000504B7">
          <w:rPr>
            <w:rFonts w:ascii="Times New Roman" w:hAnsi="Times New Roman"/>
            <w:color w:val="000000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color w:val="000000"/>
          <w:sz w:val="28"/>
          <w:szCs w:val="28"/>
        </w:rPr>
        <w:t>25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0504B7">
        <w:rPr>
          <w:rFonts w:ascii="Times New Roman" w:hAnsi="Times New Roman"/>
          <w:color w:val="000000"/>
          <w:sz w:val="28"/>
          <w:szCs w:val="28"/>
        </w:rPr>
        <w:t>2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050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25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Липецкой области от 6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2C2425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60-ОЗ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О выборах </w:t>
      </w:r>
      <w:r w:rsidRPr="00E95C16">
        <w:rPr>
          <w:rFonts w:ascii="Times New Roman" w:hAnsi="Times New Roman"/>
          <w:color w:val="000000"/>
          <w:sz w:val="28"/>
          <w:szCs w:val="28"/>
        </w:rPr>
        <w:t>депутатов представительных органов муниципальных образований в Липецкой области»,</w:t>
      </w:r>
      <w:r w:rsidRPr="00E95C16">
        <w:rPr>
          <w:rFonts w:ascii="Times New Roman" w:hAnsi="Times New Roman"/>
          <w:sz w:val="28"/>
          <w:szCs w:val="28"/>
        </w:rPr>
        <w:t xml:space="preserve"> </w:t>
      </w:r>
      <w:r w:rsidR="00E95C16" w:rsidRPr="00E95C16">
        <w:rPr>
          <w:rFonts w:ascii="Times New Roman" w:hAnsi="Times New Roman"/>
          <w:sz w:val="28"/>
          <w:szCs w:val="28"/>
        </w:rPr>
        <w:t xml:space="preserve">постановлением избирательной комиссии Липецкой области от 20 марта 2025 года № 79/788-7 «О возложении полномочий по организации подготовки и проведения выборов в органы местного самоуправления, местного референдума в </w:t>
      </w:r>
      <w:proofErr w:type="spellStart"/>
      <w:r w:rsidR="00E95C16" w:rsidRPr="00E95C16">
        <w:rPr>
          <w:rFonts w:ascii="Times New Roman" w:hAnsi="Times New Roman"/>
          <w:sz w:val="28"/>
          <w:szCs w:val="28"/>
        </w:rPr>
        <w:t>Лебедянском</w:t>
      </w:r>
      <w:proofErr w:type="spellEnd"/>
      <w:r w:rsidR="00E95C16" w:rsidRPr="00E95C16">
        <w:rPr>
          <w:rFonts w:ascii="Times New Roman" w:hAnsi="Times New Roman"/>
          <w:sz w:val="28"/>
          <w:szCs w:val="28"/>
        </w:rPr>
        <w:t xml:space="preserve"> муниципальном округе Липецкой области на территориальную избирательную комиссию </w:t>
      </w:r>
      <w:proofErr w:type="spellStart"/>
      <w:r w:rsidR="00E95C16" w:rsidRPr="00E95C16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/>
          <w:sz w:val="28"/>
          <w:szCs w:val="28"/>
        </w:rPr>
        <w:t xml:space="preserve"> района»</w:t>
      </w:r>
      <w:r w:rsidRPr="003B6100">
        <w:rPr>
          <w:rFonts w:ascii="Times New Roman" w:hAnsi="Times New Roman"/>
          <w:sz w:val="28"/>
        </w:rPr>
        <w:t xml:space="preserve">, </w:t>
      </w:r>
      <w:r w:rsidRPr="003B6100">
        <w:rPr>
          <w:rFonts w:ascii="Times New Roman" w:eastAsia="Calibri" w:hAnsi="Times New Roman"/>
          <w:bCs/>
          <w:sz w:val="28"/>
          <w:szCs w:val="28"/>
        </w:rPr>
        <w:t>территориальная избирательная комиссия</w:t>
      </w:r>
      <w:r w:rsidR="00E95C1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E95C16">
        <w:rPr>
          <w:rFonts w:ascii="Times New Roman" w:eastAsia="Calibri" w:hAnsi="Times New Roman"/>
          <w:bCs/>
          <w:sz w:val="28"/>
          <w:szCs w:val="28"/>
        </w:rPr>
        <w:t>Лебедянского</w:t>
      </w:r>
      <w:proofErr w:type="spellEnd"/>
      <w:r w:rsidR="00E95C16">
        <w:rPr>
          <w:rFonts w:ascii="Times New Roman" w:eastAsia="Calibri" w:hAnsi="Times New Roman"/>
          <w:bCs/>
          <w:sz w:val="28"/>
          <w:szCs w:val="28"/>
        </w:rPr>
        <w:t xml:space="preserve"> района </w:t>
      </w:r>
      <w:r w:rsidRPr="003B610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E95C16" w:rsidRPr="00E95C16" w:rsidRDefault="00E95C16" w:rsidP="00E95C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36FB" w:rsidRPr="00E95C16" w:rsidRDefault="004C36FB" w:rsidP="00E95C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95C16">
        <w:rPr>
          <w:rFonts w:ascii="Times New Roman" w:hAnsi="Times New Roman"/>
          <w:color w:val="000000"/>
          <w:sz w:val="28"/>
          <w:szCs w:val="28"/>
        </w:rPr>
        <w:t xml:space="preserve">1. Утвердить Порядок предоставления в территориальную избирательную комиссию </w:t>
      </w:r>
      <w:proofErr w:type="spellStart"/>
      <w:r w:rsidR="00E95C16" w:rsidRPr="00E95C16">
        <w:rPr>
          <w:rFonts w:ascii="Times New Roman" w:hAnsi="Times New Roman"/>
          <w:color w:val="000000"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C16">
        <w:rPr>
          <w:rFonts w:ascii="Times New Roman" w:hAnsi="Times New Roman"/>
          <w:color w:val="000000"/>
          <w:sz w:val="28"/>
          <w:szCs w:val="28"/>
        </w:rPr>
        <w:t xml:space="preserve">района списка назначенных наблюдателей </w:t>
      </w:r>
      <w:r w:rsidRPr="00E95C16">
        <w:rPr>
          <w:rFonts w:ascii="Times New Roman" w:hAnsi="Times New Roman"/>
          <w:sz w:val="28"/>
          <w:szCs w:val="28"/>
        </w:rPr>
        <w:t xml:space="preserve">при проведении выборов </w:t>
      </w:r>
      <w:r w:rsidR="00E95C16" w:rsidRPr="00E95C16"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 w:rsidR="00E95C16" w:rsidRPr="00E95C16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/>
          <w:sz w:val="28"/>
          <w:szCs w:val="28"/>
        </w:rPr>
        <w:t xml:space="preserve"> муниципального округа Липецкой области Российской Федерации первого созыва</w:t>
      </w:r>
      <w:r w:rsidRPr="00E95C16">
        <w:rPr>
          <w:rFonts w:ascii="Times New Roman" w:hAnsi="Times New Roman"/>
          <w:sz w:val="28"/>
          <w:szCs w:val="28"/>
        </w:rPr>
        <w:t>, (приложение № 1).</w:t>
      </w:r>
    </w:p>
    <w:p w:rsidR="004C36FB" w:rsidRPr="00E95C16" w:rsidRDefault="004C36FB" w:rsidP="00E95C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95C16">
        <w:rPr>
          <w:rFonts w:ascii="Times New Roman" w:hAnsi="Times New Roman"/>
          <w:bCs/>
          <w:sz w:val="28"/>
          <w:szCs w:val="28"/>
        </w:rPr>
        <w:lastRenderedPageBreak/>
        <w:t xml:space="preserve">2. Утвердить форму списка назначенных наблюдателей при проведении выборов </w:t>
      </w:r>
      <w:r w:rsidR="00E95C16" w:rsidRPr="00E95C16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="00E95C16" w:rsidRPr="00E95C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5C16" w:rsidRPr="00E95C16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E95C16" w:rsidRPr="00E95C16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/>
          <w:sz w:val="28"/>
          <w:szCs w:val="28"/>
        </w:rPr>
        <w:t xml:space="preserve"> муниципального округа Липецкой области Российской Федерации первого созыва</w:t>
      </w:r>
      <w:r w:rsidRPr="00E95C16">
        <w:rPr>
          <w:rFonts w:ascii="Times New Roman" w:hAnsi="Times New Roman"/>
          <w:bCs/>
          <w:sz w:val="28"/>
          <w:szCs w:val="28"/>
        </w:rPr>
        <w:t>, (приложение № 2).</w:t>
      </w:r>
    </w:p>
    <w:p w:rsidR="004C36FB" w:rsidRPr="00E95C16" w:rsidRDefault="004C36FB" w:rsidP="00E95C1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C16">
        <w:rPr>
          <w:rFonts w:ascii="Times New Roman" w:hAnsi="Times New Roman" w:cs="Times New Roman"/>
          <w:b w:val="0"/>
          <w:bCs/>
          <w:sz w:val="28"/>
          <w:szCs w:val="28"/>
        </w:rPr>
        <w:t>3. Направить настоящее постановление</w:t>
      </w:r>
      <w:r w:rsidRPr="00E95C1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95C16">
        <w:rPr>
          <w:rFonts w:ascii="Times New Roman" w:hAnsi="Times New Roman" w:cs="Times New Roman"/>
          <w:b w:val="0"/>
          <w:sz w:val="28"/>
          <w:szCs w:val="28"/>
        </w:rPr>
        <w:t>газету «</w:t>
      </w:r>
      <w:proofErr w:type="spellStart"/>
      <w:r w:rsidR="00E95C16">
        <w:rPr>
          <w:rFonts w:ascii="Times New Roman" w:hAnsi="Times New Roman" w:cs="Times New Roman"/>
          <w:b w:val="0"/>
          <w:sz w:val="28"/>
          <w:szCs w:val="28"/>
        </w:rPr>
        <w:t>Лебедянские</w:t>
      </w:r>
      <w:proofErr w:type="spellEnd"/>
      <w:r w:rsidR="00E95C16">
        <w:rPr>
          <w:rFonts w:ascii="Times New Roman" w:hAnsi="Times New Roman" w:cs="Times New Roman"/>
          <w:b w:val="0"/>
          <w:sz w:val="28"/>
          <w:szCs w:val="28"/>
        </w:rPr>
        <w:t xml:space="preserve"> вести» </w:t>
      </w:r>
      <w:r w:rsidRPr="00E95C16">
        <w:rPr>
          <w:rFonts w:ascii="Times New Roman" w:hAnsi="Times New Roman" w:cs="Times New Roman"/>
          <w:b w:val="0"/>
          <w:sz w:val="28"/>
          <w:szCs w:val="28"/>
        </w:rPr>
        <w:t xml:space="preserve">                        для опубликования, а также разместить на официальном сайте территориальной избирательной комиссии </w:t>
      </w:r>
      <w:proofErr w:type="spellStart"/>
      <w:r w:rsidR="00E95C16">
        <w:rPr>
          <w:rFonts w:ascii="Times New Roman" w:hAnsi="Times New Roman" w:cs="Times New Roman"/>
          <w:b w:val="0"/>
          <w:sz w:val="28"/>
          <w:szCs w:val="28"/>
        </w:rPr>
        <w:t>Лебедянского</w:t>
      </w:r>
      <w:proofErr w:type="spellEnd"/>
      <w:r w:rsidR="00E95C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C16">
        <w:rPr>
          <w:rFonts w:ascii="Times New Roman" w:hAnsi="Times New Roman" w:cs="Times New Roman"/>
          <w:b w:val="0"/>
          <w:sz w:val="28"/>
          <w:szCs w:val="28"/>
        </w:rPr>
        <w:t xml:space="preserve">района в информационно -телекоммуникационной сети «Интернет». </w:t>
      </w:r>
    </w:p>
    <w:p w:rsidR="004C36FB" w:rsidRDefault="004C36FB" w:rsidP="004C36F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478"/>
        <w:gridCol w:w="2600"/>
        <w:gridCol w:w="2384"/>
      </w:tblGrid>
      <w:tr w:rsidR="00E95C16" w:rsidRPr="00BC0A05" w:rsidTr="00E95C16">
        <w:tc>
          <w:tcPr>
            <w:tcW w:w="4478" w:type="dxa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95C16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 w:rsidRPr="00E95C16">
              <w:rPr>
                <w:rFonts w:ascii="Times New Roman" w:hAnsi="Times New Roman"/>
                <w:b/>
                <w:sz w:val="28"/>
                <w:szCs w:val="28"/>
              </w:rPr>
              <w:t>Лебедянского</w:t>
            </w:r>
            <w:proofErr w:type="spellEnd"/>
            <w:r w:rsidRPr="00E95C1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00" w:type="dxa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vAlign w:val="bottom"/>
          </w:tcPr>
          <w:p w:rsidR="00E95C16" w:rsidRPr="00E95C16" w:rsidRDefault="00E95C16" w:rsidP="00E95C16">
            <w:pPr>
              <w:pStyle w:val="1"/>
              <w:spacing w:before="0" w:line="240" w:lineRule="auto"/>
              <w:jc w:val="left"/>
              <w:rPr>
                <w:rFonts w:ascii="Times New Roman" w:hAnsi="Times New Roman" w:cs="Times New Roman"/>
                <w:bCs w:val="0"/>
                <w:iCs/>
                <w:color w:val="auto"/>
              </w:rPr>
            </w:pPr>
            <w:r w:rsidRPr="00E95C16">
              <w:rPr>
                <w:rFonts w:ascii="Times New Roman" w:hAnsi="Times New Roman" w:cs="Times New Roman"/>
                <w:bCs w:val="0"/>
                <w:iCs/>
                <w:color w:val="auto"/>
              </w:rPr>
              <w:t>О.В.Гончарова</w:t>
            </w:r>
          </w:p>
        </w:tc>
      </w:tr>
      <w:tr w:rsidR="00E95C16" w:rsidRPr="00BC0A05" w:rsidTr="00E95C16">
        <w:tc>
          <w:tcPr>
            <w:tcW w:w="4478" w:type="dxa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vAlign w:val="bottom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C16" w:rsidRPr="00BC0A05" w:rsidTr="00E95C16">
        <w:tc>
          <w:tcPr>
            <w:tcW w:w="4478" w:type="dxa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95C16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spellStart"/>
            <w:r w:rsidRPr="00E95C16">
              <w:rPr>
                <w:rFonts w:ascii="Times New Roman" w:hAnsi="Times New Roman"/>
                <w:b/>
                <w:sz w:val="28"/>
                <w:szCs w:val="28"/>
              </w:rPr>
              <w:t>Лебедянского</w:t>
            </w:r>
            <w:proofErr w:type="spellEnd"/>
            <w:r w:rsidRPr="00E95C1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00" w:type="dxa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vAlign w:val="bottom"/>
          </w:tcPr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5C16" w:rsidRPr="00E95C16" w:rsidRDefault="00E95C16" w:rsidP="00E95C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95C16">
              <w:rPr>
                <w:rFonts w:ascii="Times New Roman" w:hAnsi="Times New Roman"/>
                <w:b/>
                <w:sz w:val="28"/>
                <w:szCs w:val="28"/>
              </w:rPr>
              <w:t>Е.Н.Матвеева</w:t>
            </w:r>
          </w:p>
        </w:tc>
      </w:tr>
    </w:tbl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C36FB" w:rsidRDefault="00573734" w:rsidP="00573734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C36FB" w:rsidRDefault="004C36FB">
      <w:pPr>
        <w:spacing w:after="160" w:line="259" w:lineRule="auto"/>
        <w:jc w:val="left"/>
        <w:rPr>
          <w:rFonts w:ascii="Times New Roman" w:eastAsiaTheme="minorEastAsia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97E73" w:rsidRDefault="00197E73" w:rsidP="00E95C16">
      <w:pPr>
        <w:pStyle w:val="ConsPlusNormal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AD0EAA" w:rsidRDefault="00573734" w:rsidP="00E95C16">
      <w:pPr>
        <w:pStyle w:val="ConsPlusNormal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573734">
        <w:rPr>
          <w:rFonts w:ascii="Times New Roman" w:hAnsi="Times New Roman" w:cs="Times New Roman"/>
        </w:rPr>
        <w:t xml:space="preserve"> </w:t>
      </w:r>
      <w:r w:rsidRPr="00573734">
        <w:rPr>
          <w:rFonts w:ascii="Times New Roman" w:hAnsi="Times New Roman" w:cs="Times New Roman"/>
          <w:sz w:val="20"/>
          <w:szCs w:val="20"/>
        </w:rPr>
        <w:t>постановл</w:t>
      </w:r>
      <w:r w:rsidRPr="00197E73">
        <w:rPr>
          <w:rFonts w:ascii="Times New Roman" w:hAnsi="Times New Roman" w:cs="Times New Roman"/>
          <w:sz w:val="20"/>
          <w:szCs w:val="20"/>
        </w:rPr>
        <w:t>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E95C16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 Лебедянского района</w:t>
      </w:r>
    </w:p>
    <w:p w:rsidR="00775BB5" w:rsidRPr="00197E73" w:rsidRDefault="00AC640A" w:rsidP="00E95C16">
      <w:pPr>
        <w:pStyle w:val="ConsPlusNormal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t>от</w:t>
      </w:r>
      <w:r w:rsidR="00C93FA5">
        <w:rPr>
          <w:rFonts w:ascii="Times New Roman" w:hAnsi="Times New Roman" w:cs="Times New Roman"/>
          <w:sz w:val="20"/>
          <w:szCs w:val="20"/>
        </w:rPr>
        <w:t xml:space="preserve"> </w:t>
      </w:r>
      <w:r w:rsidR="00E95C16">
        <w:rPr>
          <w:rFonts w:ascii="Times New Roman" w:hAnsi="Times New Roman" w:cs="Times New Roman"/>
          <w:sz w:val="20"/>
          <w:szCs w:val="20"/>
        </w:rPr>
        <w:t xml:space="preserve">27 июня 2025 </w:t>
      </w:r>
      <w:r w:rsidR="00C93FA5">
        <w:rPr>
          <w:rFonts w:ascii="Times New Roman" w:hAnsi="Times New Roman" w:cs="Times New Roman"/>
          <w:sz w:val="20"/>
          <w:szCs w:val="20"/>
        </w:rPr>
        <w:t>года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EC117F" w:rsidRPr="00197E73">
        <w:rPr>
          <w:rFonts w:ascii="Times New Roman" w:hAnsi="Times New Roman" w:cs="Times New Roman"/>
          <w:sz w:val="20"/>
          <w:szCs w:val="20"/>
        </w:rPr>
        <w:t>№</w:t>
      </w:r>
      <w:r w:rsidR="00E95C16">
        <w:rPr>
          <w:rFonts w:ascii="Times New Roman" w:hAnsi="Times New Roman" w:cs="Times New Roman"/>
          <w:sz w:val="20"/>
          <w:szCs w:val="20"/>
        </w:rPr>
        <w:t xml:space="preserve"> 110/666</w:t>
      </w:r>
    </w:p>
    <w:p w:rsidR="00775BB5" w:rsidRDefault="00775BB5" w:rsidP="00E95C16">
      <w:pPr>
        <w:pStyle w:val="ConsPlusTitle"/>
        <w:ind w:left="4678"/>
        <w:jc w:val="center"/>
        <w:rPr>
          <w:rFonts w:ascii="Times New Roman" w:hAnsi="Times New Roman" w:cs="Times New Roman"/>
        </w:rPr>
      </w:pPr>
      <w:bookmarkStart w:id="0" w:name="P35"/>
      <w:bookmarkEnd w:id="0"/>
    </w:p>
    <w:p w:rsidR="00AD0EAA" w:rsidRDefault="00AD0EAA">
      <w:pPr>
        <w:pStyle w:val="ConsPlusTitle"/>
        <w:jc w:val="center"/>
        <w:rPr>
          <w:rFonts w:ascii="Times New Roman" w:hAnsi="Times New Roman" w:cs="Times New Roman"/>
        </w:rPr>
      </w:pPr>
    </w:p>
    <w:p w:rsidR="0082328B" w:rsidRDefault="00197E73" w:rsidP="007719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территориальную 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>избирательн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="00E95C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4679">
        <w:rPr>
          <w:rFonts w:ascii="Times New Roman" w:hAnsi="Times New Roman"/>
          <w:b/>
          <w:bCs/>
          <w:color w:val="000000"/>
          <w:sz w:val="28"/>
          <w:szCs w:val="28"/>
        </w:rPr>
        <w:t>Лебединского</w:t>
      </w:r>
      <w:r w:rsidR="00E95C1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списка</w:t>
      </w:r>
      <w:r w:rsidR="00E05661" w:rsidRPr="00E05661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E05661"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при проведении выборов</w:t>
      </w:r>
      <w:r w:rsidR="00771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D774F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5C16" w:rsidRPr="00E95C16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E95C16" w:rsidRPr="00E95C16">
        <w:rPr>
          <w:rFonts w:ascii="Times New Roman" w:hAnsi="Times New Roman" w:cs="Times New Roman"/>
          <w:b/>
          <w:sz w:val="28"/>
          <w:szCs w:val="28"/>
        </w:rPr>
        <w:t>Лебедянского</w:t>
      </w:r>
      <w:proofErr w:type="spellEnd"/>
      <w:r w:rsidR="00E95C16" w:rsidRPr="00E95C1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Липецкой области Российской Федерации первого созыва</w:t>
      </w:r>
    </w:p>
    <w:p w:rsidR="007719AC" w:rsidRPr="007719AC" w:rsidRDefault="007719AC" w:rsidP="00E546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40A" w:rsidRPr="00B754AA" w:rsidRDefault="00AC640A" w:rsidP="00E5467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19AC">
        <w:rPr>
          <w:rFonts w:ascii="Times New Roman" w:hAnsi="Times New Roman"/>
          <w:sz w:val="28"/>
          <w:szCs w:val="28"/>
        </w:rPr>
        <w:t xml:space="preserve">1. На основании </w:t>
      </w:r>
      <w:r w:rsidR="00573734" w:rsidRPr="007719AC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>2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9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 xml:space="preserve">Закона Липецкой области от 6 июня 2007 года № 60-ОЗ «О выборах депутатов представительных органов </w:t>
      </w:r>
      <w:r w:rsidR="007719AC" w:rsidRPr="00B754AA">
        <w:rPr>
          <w:rFonts w:ascii="Times New Roman" w:hAnsi="Times New Roman"/>
          <w:sz w:val="28"/>
          <w:szCs w:val="28"/>
        </w:rPr>
        <w:t>муниципальных образований в Липецкой области»</w:t>
      </w:r>
      <w:r w:rsidR="00A92D87" w:rsidRPr="00B754AA">
        <w:rPr>
          <w:rFonts w:ascii="Times New Roman" w:hAnsi="Times New Roman"/>
          <w:sz w:val="28"/>
          <w:szCs w:val="28"/>
        </w:rPr>
        <w:t xml:space="preserve"> </w:t>
      </w:r>
      <w:r w:rsidR="008E71D8" w:rsidRPr="00B754AA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F57A82" w:rsidRPr="00B754AA">
        <w:rPr>
          <w:rFonts w:ascii="Times New Roman" w:hAnsi="Times New Roman"/>
          <w:sz w:val="28"/>
          <w:szCs w:val="28"/>
        </w:rPr>
        <w:t xml:space="preserve">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8E71D8" w:rsidRPr="00B754AA">
        <w:rPr>
          <w:rFonts w:ascii="Times New Roman" w:hAnsi="Times New Roman"/>
          <w:sz w:val="28"/>
          <w:szCs w:val="28"/>
        </w:rPr>
        <w:t>-</w:t>
      </w:r>
      <w:r w:rsidR="00F57A82" w:rsidRPr="00B754AA">
        <w:rPr>
          <w:rFonts w:ascii="Times New Roman" w:hAnsi="Times New Roman"/>
          <w:sz w:val="28"/>
          <w:szCs w:val="28"/>
        </w:rPr>
        <w:t>ОЗ)</w:t>
      </w:r>
      <w:r w:rsidR="00261B2D" w:rsidRPr="00B754AA">
        <w:rPr>
          <w:rFonts w:ascii="Times New Roman" w:hAnsi="Times New Roman"/>
          <w:sz w:val="28"/>
          <w:szCs w:val="28"/>
        </w:rPr>
        <w:t>,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B754A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754A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</w:t>
      </w:r>
      <w:r w:rsidR="00A92D87" w:rsidRPr="00B754AA">
        <w:rPr>
          <w:rFonts w:ascii="Times New Roman" w:hAnsi="Times New Roman"/>
          <w:sz w:val="28"/>
          <w:szCs w:val="28"/>
        </w:rPr>
        <w:t>№</w:t>
      </w:r>
      <w:r w:rsidRPr="00B754AA">
        <w:rPr>
          <w:rFonts w:ascii="Times New Roman" w:hAnsi="Times New Roman"/>
          <w:sz w:val="28"/>
          <w:szCs w:val="28"/>
        </w:rPr>
        <w:t xml:space="preserve"> 86/718-8, </w:t>
      </w:r>
      <w:bookmarkStart w:id="1" w:name="_Hlk168995104"/>
      <w:r w:rsidR="00F57A82" w:rsidRPr="00B754AA">
        <w:rPr>
          <w:rFonts w:ascii="Times New Roman" w:hAnsi="Times New Roman"/>
          <w:sz w:val="28"/>
          <w:szCs w:val="28"/>
        </w:rPr>
        <w:t>постановлени</w:t>
      </w:r>
      <w:r w:rsidR="00573734" w:rsidRPr="00B754AA">
        <w:rPr>
          <w:rFonts w:ascii="Times New Roman" w:hAnsi="Times New Roman"/>
          <w:sz w:val="28"/>
          <w:szCs w:val="28"/>
        </w:rPr>
        <w:t>я</w:t>
      </w:r>
      <w:r w:rsidR="00F57A82" w:rsidRPr="00B754AA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 от </w:t>
      </w:r>
      <w:r w:rsidR="00B754AA" w:rsidRPr="00B754AA">
        <w:rPr>
          <w:rFonts w:ascii="Times New Roman" w:hAnsi="Times New Roman"/>
          <w:sz w:val="28"/>
          <w:szCs w:val="28"/>
        </w:rPr>
        <w:t>27</w:t>
      </w:r>
      <w:r w:rsidR="00F57A82" w:rsidRPr="00B754AA">
        <w:rPr>
          <w:rFonts w:ascii="Times New Roman" w:hAnsi="Times New Roman"/>
          <w:sz w:val="28"/>
          <w:szCs w:val="28"/>
        </w:rPr>
        <w:t xml:space="preserve"> июня 202</w:t>
      </w:r>
      <w:r w:rsidR="00B754AA" w:rsidRPr="00B754AA">
        <w:rPr>
          <w:rFonts w:ascii="Times New Roman" w:hAnsi="Times New Roman"/>
          <w:sz w:val="28"/>
          <w:szCs w:val="28"/>
        </w:rPr>
        <w:t>5</w:t>
      </w:r>
      <w:r w:rsidR="00F57A82" w:rsidRPr="00B754AA">
        <w:rPr>
          <w:rFonts w:ascii="Times New Roman" w:hAnsi="Times New Roman"/>
          <w:sz w:val="28"/>
          <w:szCs w:val="28"/>
        </w:rPr>
        <w:t xml:space="preserve"> года </w:t>
      </w:r>
      <w:bookmarkEnd w:id="1"/>
      <w:r w:rsidR="00103809" w:rsidRPr="002158B3">
        <w:rPr>
          <w:rFonts w:ascii="Times New Roman" w:hAnsi="Times New Roman"/>
          <w:sz w:val="28"/>
          <w:szCs w:val="28"/>
        </w:rPr>
        <w:t>№</w:t>
      </w:r>
      <w:r w:rsidR="002158B3">
        <w:rPr>
          <w:rFonts w:ascii="Times New Roman" w:hAnsi="Times New Roman"/>
          <w:sz w:val="28"/>
          <w:szCs w:val="28"/>
        </w:rPr>
        <w:t xml:space="preserve"> 83/</w:t>
      </w:r>
      <w:r w:rsidR="00AD0EAA">
        <w:rPr>
          <w:rFonts w:ascii="Times New Roman" w:hAnsi="Times New Roman"/>
          <w:sz w:val="28"/>
          <w:szCs w:val="28"/>
        </w:rPr>
        <w:t>847</w:t>
      </w:r>
      <w:r w:rsidR="002158B3">
        <w:rPr>
          <w:rFonts w:ascii="Times New Roman" w:hAnsi="Times New Roman"/>
          <w:sz w:val="28"/>
          <w:szCs w:val="28"/>
        </w:rPr>
        <w:t>-</w:t>
      </w:r>
      <w:r w:rsidR="00AD0EAA">
        <w:rPr>
          <w:rFonts w:ascii="Times New Roman" w:hAnsi="Times New Roman"/>
          <w:sz w:val="28"/>
          <w:szCs w:val="28"/>
        </w:rPr>
        <w:t>7</w:t>
      </w:r>
      <w:r w:rsidR="00E54679">
        <w:rPr>
          <w:rFonts w:ascii="Times New Roman" w:hAnsi="Times New Roman"/>
          <w:sz w:val="28"/>
          <w:szCs w:val="28"/>
        </w:rPr>
        <w:t xml:space="preserve"> </w:t>
      </w:r>
      <w:r w:rsidR="00103809">
        <w:rPr>
          <w:rFonts w:ascii="Times New Roman" w:hAnsi="Times New Roman"/>
          <w:sz w:val="28"/>
          <w:szCs w:val="28"/>
        </w:rPr>
        <w:t>«</w:t>
      </w:r>
      <w:r w:rsidR="00B754AA" w:rsidRPr="00B754AA">
        <w:rPr>
          <w:rFonts w:ascii="Times New Roman" w:hAnsi="Times New Roman"/>
          <w:sz w:val="28"/>
          <w:szCs w:val="28"/>
        </w:rPr>
        <w:t xml:space="preserve">О проведении голосования на выборах депутатов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представительных органов муниципальных образований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в Липецкой области, назначенных на 14 сентября 2025 года, </w:t>
      </w:r>
      <w:r w:rsidR="00B754AA" w:rsidRPr="00B754AA">
        <w:rPr>
          <w:rFonts w:ascii="Times New Roman" w:hAnsi="Times New Roman"/>
          <w:sz w:val="28"/>
          <w:szCs w:val="28"/>
        </w:rPr>
        <w:br/>
        <w:t>в течение нескольких дней подряд</w:t>
      </w:r>
      <w:r w:rsidR="00F57A82" w:rsidRPr="00B754AA">
        <w:rPr>
          <w:rFonts w:ascii="Times New Roman" w:hAnsi="Times New Roman"/>
          <w:sz w:val="28"/>
          <w:szCs w:val="28"/>
        </w:rPr>
        <w:t xml:space="preserve">», </w:t>
      </w:r>
      <w:r w:rsidRPr="00B754AA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 в дни голосования </w:t>
      </w:r>
      <w:r w:rsidR="00103809">
        <w:rPr>
          <w:rFonts w:ascii="Times New Roman" w:hAnsi="Times New Roman"/>
          <w:sz w:val="28"/>
          <w:szCs w:val="28"/>
        </w:rPr>
        <w:t xml:space="preserve">12, 13 и 14 </w:t>
      </w:r>
      <w:r w:rsidR="00A92D87" w:rsidRPr="00B754AA">
        <w:rPr>
          <w:rFonts w:ascii="Times New Roman" w:hAnsi="Times New Roman"/>
          <w:sz w:val="28"/>
          <w:szCs w:val="28"/>
        </w:rPr>
        <w:t>сентября</w:t>
      </w:r>
      <w:r w:rsidRPr="00B754AA">
        <w:rPr>
          <w:rFonts w:ascii="Times New Roman" w:hAnsi="Times New Roman"/>
          <w:sz w:val="28"/>
          <w:szCs w:val="28"/>
        </w:rPr>
        <w:t xml:space="preserve"> 202</w:t>
      </w:r>
      <w:r w:rsidR="00103809">
        <w:rPr>
          <w:rFonts w:ascii="Times New Roman" w:hAnsi="Times New Roman"/>
          <w:sz w:val="28"/>
          <w:szCs w:val="28"/>
        </w:rPr>
        <w:t>5</w:t>
      </w:r>
      <w:r w:rsidRPr="00B754AA">
        <w:rPr>
          <w:rFonts w:ascii="Times New Roman" w:hAnsi="Times New Roman"/>
          <w:sz w:val="28"/>
          <w:szCs w:val="28"/>
        </w:rPr>
        <w:t xml:space="preserve"> года.</w:t>
      </w:r>
    </w:p>
    <w:p w:rsidR="00AC640A" w:rsidRPr="00B754AA" w:rsidRDefault="00AC640A" w:rsidP="00E5467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2.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 xml:space="preserve"> на выборах в органы государственной власти </w:t>
      </w:r>
      <w:r w:rsidR="00197E73" w:rsidRPr="00B754AA">
        <w:rPr>
          <w:rFonts w:ascii="Times New Roman" w:eastAsiaTheme="minorHAnsi" w:hAnsi="Times New Roman"/>
          <w:sz w:val="28"/>
          <w:szCs w:val="28"/>
        </w:rPr>
        <w:t xml:space="preserve">Липецкой 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>области.</w:t>
      </w:r>
    </w:p>
    <w:p w:rsidR="00AC640A" w:rsidRPr="00B754AA" w:rsidRDefault="00AC640A" w:rsidP="00E5467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3.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 xml:space="preserve">Наблюдателей вправе назначить 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зарегистрированный кандидат,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>, выдвинувш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ее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зарегистрированного кандидата</w:t>
      </w:r>
      <w:r w:rsidR="002C48F1">
        <w:rPr>
          <w:rFonts w:ascii="Times New Roman" w:eastAsiaTheme="minorHAnsi" w:hAnsi="Times New Roman"/>
          <w:sz w:val="28"/>
          <w:szCs w:val="28"/>
        </w:rPr>
        <w:t xml:space="preserve"> (кандидатов)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 xml:space="preserve">(далее </w:t>
      </w:r>
      <w:r w:rsidR="006C617E" w:rsidRPr="00B754AA">
        <w:rPr>
          <w:rFonts w:ascii="Times New Roman" w:hAnsi="Times New Roman"/>
          <w:sz w:val="28"/>
          <w:szCs w:val="28"/>
        </w:rPr>
        <w:t>–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r w:rsidR="006C617E" w:rsidRPr="00B754AA">
        <w:rPr>
          <w:rFonts w:ascii="Times New Roman" w:hAnsi="Times New Roman"/>
          <w:sz w:val="28"/>
          <w:szCs w:val="28"/>
        </w:rPr>
        <w:t>избирательное объединение</w:t>
      </w:r>
      <w:r w:rsidRPr="00B754AA">
        <w:rPr>
          <w:rFonts w:ascii="Times New Roman" w:hAnsi="Times New Roman"/>
          <w:sz w:val="28"/>
          <w:szCs w:val="28"/>
        </w:rPr>
        <w:t>), а также субъекты общественного контроля, указанные в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r w:rsidR="005E5918" w:rsidRPr="00B754AA">
        <w:rPr>
          <w:rFonts w:ascii="Times New Roman" w:hAnsi="Times New Roman"/>
          <w:sz w:val="28"/>
          <w:szCs w:val="28"/>
        </w:rPr>
        <w:t>части</w:t>
      </w:r>
      <w:r w:rsidR="00970859" w:rsidRPr="00B754AA">
        <w:rPr>
          <w:rFonts w:ascii="Times New Roman" w:hAnsi="Times New Roman"/>
          <w:sz w:val="28"/>
          <w:szCs w:val="28"/>
        </w:rPr>
        <w:t xml:space="preserve"> 4 статьи 2</w:t>
      </w:r>
      <w:r w:rsidR="007719AC" w:rsidRPr="00B754AA">
        <w:rPr>
          <w:rFonts w:ascii="Times New Roman" w:hAnsi="Times New Roman"/>
          <w:sz w:val="28"/>
          <w:szCs w:val="28"/>
        </w:rPr>
        <w:t>9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bookmarkStart w:id="2" w:name="_Hlk169680140"/>
      <w:r w:rsidR="00F57A82" w:rsidRPr="00B754AA">
        <w:rPr>
          <w:rFonts w:ascii="Times New Roman" w:hAnsi="Times New Roman"/>
          <w:sz w:val="28"/>
          <w:szCs w:val="28"/>
        </w:rPr>
        <w:t>З</w:t>
      </w:r>
      <w:r w:rsidR="00970859" w:rsidRPr="00B754AA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970859" w:rsidRPr="00B754AA">
        <w:rPr>
          <w:rFonts w:ascii="Times New Roman" w:hAnsi="Times New Roman"/>
          <w:sz w:val="28"/>
          <w:szCs w:val="28"/>
        </w:rPr>
        <w:t>-ОЗ</w:t>
      </w:r>
      <w:r w:rsidR="00197E73" w:rsidRPr="00B754AA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B754AA">
        <w:rPr>
          <w:rFonts w:ascii="Times New Roman" w:hAnsi="Times New Roman"/>
          <w:sz w:val="28"/>
          <w:szCs w:val="28"/>
        </w:rPr>
        <w:t>(далее - субъекты общественного контроля).</w:t>
      </w:r>
    </w:p>
    <w:p w:rsidR="00AC640A" w:rsidRPr="00EC117F" w:rsidRDefault="009C09E0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A">
        <w:rPr>
          <w:rFonts w:ascii="Times New Roman" w:hAnsi="Times New Roman" w:cs="Times New Roman"/>
          <w:sz w:val="28"/>
          <w:szCs w:val="28"/>
        </w:rPr>
        <w:t>Зарегистрированный к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AC640A" w:rsidRPr="00A92D87">
        <w:rPr>
          <w:rFonts w:ascii="Times New Roman" w:hAnsi="Times New Roman" w:cs="Times New Roman"/>
          <w:sz w:val="28"/>
          <w:szCs w:val="28"/>
        </w:rPr>
        <w:t>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A57BD7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="00A57BD7">
        <w:rPr>
          <w:rFonts w:ascii="Times New Roman" w:hAnsi="Times New Roman" w:cs="Times New Roman"/>
          <w:sz w:val="28"/>
          <w:szCs w:val="28"/>
        </w:rPr>
        <w:t xml:space="preserve">и окружную избирательную комиссию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из расчета не более трех наблюдателей на каждый день </w:t>
      </w:r>
      <w:r w:rsidR="00AC640A" w:rsidRPr="00A57BD7">
        <w:rPr>
          <w:rFonts w:ascii="Times New Roman" w:hAnsi="Times New Roman" w:cs="Times New Roman"/>
          <w:sz w:val="28"/>
          <w:szCs w:val="28"/>
        </w:rPr>
        <w:t>голосования (</w:t>
      </w:r>
      <w:r w:rsidR="007719AC" w:rsidRPr="00A57BD7">
        <w:rPr>
          <w:rFonts w:ascii="Times New Roman" w:hAnsi="Times New Roman" w:cs="Times New Roman"/>
          <w:sz w:val="28"/>
          <w:szCs w:val="28"/>
        </w:rPr>
        <w:t>12, 13, 14</w:t>
      </w:r>
      <w:r w:rsidR="00EC117F" w:rsidRPr="00A57B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AC640A" w:rsidRPr="00EC117F" w:rsidRDefault="00AC640A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DB0D1A" w:rsidRDefault="00AC640A" w:rsidP="00E54679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EC117F">
        <w:rPr>
          <w:rFonts w:ascii="Times New Roman" w:hAnsi="Times New Roman"/>
          <w:sz w:val="28"/>
          <w:szCs w:val="28"/>
        </w:rPr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/>
          <w:sz w:val="28"/>
          <w:szCs w:val="28"/>
        </w:rPr>
        <w:t xml:space="preserve">, субъект </w:t>
      </w:r>
      <w:r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2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Pr="00197E73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 w:rsidRPr="007719AC">
        <w:rPr>
          <w:rFonts w:ascii="Times New Roman" w:hAnsi="Times New Roman"/>
          <w:sz w:val="28"/>
          <w:szCs w:val="28"/>
        </w:rPr>
        <w:t>9</w:t>
      </w:r>
      <w:r w:rsidRPr="00197E73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  <w:r w:rsidR="002A0F0A" w:rsidRPr="002A0F0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A0F0A" w:rsidRPr="00DB0D1A" w:rsidRDefault="00DB0D1A" w:rsidP="00E54679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0D1A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7719AC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E5CFA" w:rsidRPr="00CC1743" w:rsidRDefault="00DB0D1A" w:rsidP="00E54679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C640A" w:rsidRPr="00EC117F">
        <w:rPr>
          <w:rFonts w:ascii="Times New Roman" w:hAnsi="Times New Roman"/>
          <w:sz w:val="28"/>
          <w:szCs w:val="28"/>
        </w:rPr>
        <w:t xml:space="preserve">. В соответствии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3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>
        <w:rPr>
          <w:rFonts w:ascii="Times New Roman" w:hAnsi="Times New Roman"/>
          <w:sz w:val="28"/>
          <w:szCs w:val="28"/>
        </w:rPr>
        <w:t>9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F177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A57BD7">
        <w:rPr>
          <w:rFonts w:ascii="Times New Roman" w:hAnsi="Times New Roman"/>
          <w:sz w:val="28"/>
          <w:szCs w:val="28"/>
        </w:rPr>
        <w:t>,</w:t>
      </w:r>
      <w:r w:rsidR="00AC640A" w:rsidRPr="00EC117F">
        <w:rPr>
          <w:rFonts w:ascii="Times New Roman" w:hAnsi="Times New Roman"/>
          <w:sz w:val="28"/>
          <w:szCs w:val="28"/>
        </w:rPr>
        <w:t xml:space="preserve"> территориальные</w:t>
      </w:r>
      <w:r w:rsidR="00A57BD7">
        <w:rPr>
          <w:rFonts w:ascii="Times New Roman" w:hAnsi="Times New Roman"/>
          <w:sz w:val="28"/>
          <w:szCs w:val="28"/>
        </w:rPr>
        <w:t>, окружные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A57BD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E54679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района </w:t>
      </w:r>
      <w:r w:rsidR="00AC640A" w:rsidRPr="00A57BD7">
        <w:rPr>
          <w:rFonts w:ascii="Times New Roman" w:hAnsi="Times New Roman"/>
          <w:sz w:val="28"/>
          <w:szCs w:val="28"/>
        </w:rPr>
        <w:t xml:space="preserve">не позднее </w:t>
      </w:r>
      <w:r w:rsidR="00725241" w:rsidRPr="00A57BD7">
        <w:rPr>
          <w:rFonts w:ascii="Times New Roman" w:hAnsi="Times New Roman"/>
          <w:sz w:val="28"/>
          <w:szCs w:val="28"/>
        </w:rPr>
        <w:t>8</w:t>
      </w:r>
      <w:r w:rsidR="00D57A00" w:rsidRPr="00A57BD7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/>
          <w:sz w:val="28"/>
          <w:szCs w:val="28"/>
        </w:rPr>
        <w:t>5</w:t>
      </w:r>
      <w:r w:rsidR="00AC640A" w:rsidRPr="00A57BD7">
        <w:rPr>
          <w:rFonts w:ascii="Times New Roman" w:hAnsi="Times New Roman"/>
          <w:sz w:val="28"/>
          <w:szCs w:val="28"/>
        </w:rPr>
        <w:t xml:space="preserve"> год</w:t>
      </w:r>
      <w:r w:rsidR="00D57A00" w:rsidRPr="00A57BD7">
        <w:rPr>
          <w:rFonts w:ascii="Times New Roman" w:hAnsi="Times New Roman"/>
          <w:sz w:val="28"/>
          <w:szCs w:val="28"/>
        </w:rPr>
        <w:t>а</w:t>
      </w:r>
      <w:r w:rsidR="00AC640A" w:rsidRPr="00A57BD7">
        <w:rPr>
          <w:rFonts w:ascii="Times New Roman" w:hAnsi="Times New Roman"/>
          <w:sz w:val="28"/>
          <w:szCs w:val="28"/>
        </w:rPr>
        <w:t>.</w:t>
      </w:r>
      <w:r w:rsidR="00AC640A" w:rsidRPr="00EC117F">
        <w:rPr>
          <w:rFonts w:ascii="Times New Roman" w:hAnsi="Times New Roman"/>
          <w:sz w:val="28"/>
          <w:szCs w:val="28"/>
        </w:rPr>
        <w:t xml:space="preserve">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B40BCB" w:rsidRPr="00B40BCB">
        <w:fldChar w:fldCharType="begin"/>
      </w:r>
      <w:r>
        <w:instrText>HYPERLINK \l "P89" \h</w:instrText>
      </w:r>
      <w:r w:rsidR="00B40BCB" w:rsidRPr="00B40BCB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>ой постановлением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территориальной </w:t>
      </w:r>
      <w:r w:rsidR="00F177CE">
        <w:rPr>
          <w:rFonts w:ascii="Times New Roman" w:hAnsi="Times New Roman"/>
          <w:sz w:val="28"/>
          <w:szCs w:val="28"/>
        </w:rPr>
        <w:t>избирательной комисси</w:t>
      </w:r>
      <w:r w:rsidR="002C48F1">
        <w:rPr>
          <w:rFonts w:ascii="Times New Roman" w:hAnsi="Times New Roman"/>
          <w:sz w:val="28"/>
          <w:szCs w:val="28"/>
        </w:rPr>
        <w:t>и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4679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района. </w:t>
      </w:r>
      <w:r w:rsidR="00DE5CFA" w:rsidRPr="00C00775">
        <w:rPr>
          <w:rFonts w:ascii="Times New Roman" w:hAnsi="Times New Roman"/>
          <w:bCs/>
          <w:sz w:val="28"/>
          <w:szCs w:val="28"/>
        </w:rPr>
        <w:t xml:space="preserve">Список </w:t>
      </w:r>
      <w:r w:rsidR="00DE5CFA" w:rsidRPr="00C00775">
        <w:rPr>
          <w:rFonts w:ascii="Times New Roman" w:hAnsi="Times New Roman"/>
          <w:sz w:val="28"/>
          <w:szCs w:val="28"/>
        </w:rPr>
        <w:t xml:space="preserve">в </w:t>
      </w:r>
      <w:r w:rsidR="00DE5CFA" w:rsidRPr="00C00775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DE5CFA" w:rsidRPr="00C00775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E54679">
        <w:rPr>
          <w:rFonts w:ascii="Times New Roman" w:hAnsi="Times New Roman"/>
          <w:sz w:val="28"/>
          <w:szCs w:val="28"/>
        </w:rPr>
        <w:t xml:space="preserve"> </w:t>
      </w:r>
      <w:r w:rsidR="00DE5CFA" w:rsidRPr="00C00775">
        <w:rPr>
          <w:rFonts w:ascii="Times New Roman" w:hAnsi="Times New Roman"/>
          <w:sz w:val="28"/>
          <w:szCs w:val="28"/>
        </w:rPr>
        <w:t>.</w:t>
      </w:r>
      <w:proofErr w:type="spellStart"/>
      <w:r w:rsidR="00DE5CFA" w:rsidRPr="00C00775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E54679">
        <w:rPr>
          <w:rFonts w:ascii="Times New Roman" w:hAnsi="Times New Roman"/>
          <w:sz w:val="28"/>
          <w:szCs w:val="28"/>
        </w:rPr>
        <w:t xml:space="preserve">, </w:t>
      </w:r>
      <w:r w:rsidR="00DE5CFA" w:rsidRPr="00C00775">
        <w:rPr>
          <w:rFonts w:ascii="Times New Roman" w:hAnsi="Times New Roman"/>
          <w:sz w:val="28"/>
          <w:szCs w:val="28"/>
        </w:rPr>
        <w:t>.</w:t>
      </w:r>
      <w:proofErr w:type="spellStart"/>
      <w:r w:rsidR="00DE5CFA" w:rsidRPr="00C00775">
        <w:rPr>
          <w:rFonts w:ascii="Times New Roman" w:hAnsi="Times New Roman"/>
          <w:sz w:val="28"/>
          <w:szCs w:val="28"/>
        </w:rPr>
        <w:t>doc</w:t>
      </w:r>
      <w:proofErr w:type="spellEnd"/>
      <w:r w:rsidR="00DE5CFA" w:rsidRPr="00C00775">
        <w:rPr>
          <w:rFonts w:ascii="Times New Roman" w:hAnsi="Times New Roman"/>
          <w:sz w:val="28"/>
          <w:szCs w:val="28"/>
        </w:rPr>
        <w:t xml:space="preserve"> или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rtf</w:t>
      </w:r>
      <w:r w:rsidR="00DE5CFA" w:rsidRPr="00C00775">
        <w:rPr>
          <w:rFonts w:ascii="Times New Roman" w:hAnsi="Times New Roman"/>
          <w:sz w:val="28"/>
          <w:szCs w:val="28"/>
        </w:rPr>
        <w:t xml:space="preserve"> с именем</w:t>
      </w:r>
      <w:r w:rsidR="00AD0EAA">
        <w:rPr>
          <w:rFonts w:ascii="Times New Roman" w:hAnsi="Times New Roman"/>
          <w:sz w:val="28"/>
          <w:szCs w:val="28"/>
        </w:rPr>
        <w:t xml:space="preserve"> </w:t>
      </w:r>
      <w:r w:rsidR="00D25E81">
        <w:rPr>
          <w:rFonts w:ascii="Times New Roman" w:hAnsi="Times New Roman"/>
          <w:sz w:val="28"/>
          <w:szCs w:val="28"/>
        </w:rPr>
        <w:t>«</w:t>
      </w:r>
      <w:r w:rsidR="00AD0EAA">
        <w:rPr>
          <w:rFonts w:ascii="Times New Roman" w:hAnsi="Times New Roman"/>
          <w:sz w:val="28"/>
          <w:szCs w:val="28"/>
        </w:rPr>
        <w:t>Наблюдатели</w:t>
      </w:r>
      <w:r w:rsidR="00D25E81">
        <w:rPr>
          <w:rFonts w:ascii="Times New Roman" w:hAnsi="Times New Roman"/>
          <w:sz w:val="28"/>
          <w:szCs w:val="28"/>
        </w:rPr>
        <w:t>»</w:t>
      </w:r>
      <w:r w:rsidR="00DE5CFA" w:rsidRPr="00C00775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2A0F0A" w:rsidRPr="00CC1743" w:rsidRDefault="002A0F0A" w:rsidP="00E5467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C640A" w:rsidRPr="00EC117F" w:rsidRDefault="00B40BCB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078C8">
        <w:rPr>
          <w:rFonts w:ascii="Times New Roman" w:hAnsi="Times New Roman" w:cs="Times New Roman"/>
          <w:sz w:val="28"/>
          <w:szCs w:val="28"/>
        </w:rPr>
        <w:t>7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. В последний день приема списков назначенных наблюдателей </w:t>
      </w:r>
      <w:r w:rsidR="004C36FB">
        <w:rPr>
          <w:rFonts w:ascii="Times New Roman" w:hAnsi="Times New Roman" w:cs="Times New Roman"/>
          <w:sz w:val="28"/>
          <w:szCs w:val="28"/>
        </w:rPr>
        <w:br/>
      </w:r>
      <w:r w:rsidR="00AC640A" w:rsidRPr="00A57BD7">
        <w:rPr>
          <w:rFonts w:ascii="Times New Roman" w:hAnsi="Times New Roman" w:cs="Times New Roman"/>
          <w:sz w:val="28"/>
          <w:szCs w:val="28"/>
        </w:rPr>
        <w:t>(</w:t>
      </w:r>
      <w:r w:rsidR="00725241" w:rsidRPr="00A57BD7">
        <w:rPr>
          <w:rFonts w:ascii="Times New Roman" w:hAnsi="Times New Roman" w:cs="Times New Roman"/>
          <w:sz w:val="28"/>
          <w:szCs w:val="28"/>
        </w:rPr>
        <w:t xml:space="preserve">8 </w:t>
      </w:r>
      <w:r w:rsidR="00D57A00" w:rsidRPr="00A57BD7">
        <w:rPr>
          <w:rFonts w:ascii="Times New Roman" w:hAnsi="Times New Roman" w:cs="Times New Roman"/>
          <w:sz w:val="28"/>
          <w:szCs w:val="28"/>
        </w:rPr>
        <w:t>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 списки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избирательную комиссию </w:t>
      </w:r>
      <w:proofErr w:type="spellStart"/>
      <w:r w:rsidR="00E54679">
        <w:rPr>
          <w:rFonts w:ascii="Times New Roman" w:hAnsi="Times New Roman" w:cs="Times New Roman"/>
          <w:sz w:val="28"/>
          <w:szCs w:val="28"/>
        </w:rPr>
        <w:t>Лебедянского</w:t>
      </w:r>
      <w:proofErr w:type="spellEnd"/>
      <w:r w:rsidR="002C48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не позднее времени окончания работы комиссии</w:t>
      </w:r>
      <w:r w:rsidR="00DE5CFA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(18</w:t>
      </w:r>
      <w:r w:rsidR="00264B12">
        <w:rPr>
          <w:rFonts w:ascii="Times New Roman" w:hAnsi="Times New Roman" w:cs="Times New Roman"/>
          <w:sz w:val="28"/>
          <w:szCs w:val="28"/>
        </w:rPr>
        <w:t>:</w:t>
      </w:r>
      <w:r w:rsidR="004330F4">
        <w:rPr>
          <w:rFonts w:ascii="Times New Roman" w:hAnsi="Times New Roman" w:cs="Times New Roman"/>
          <w:sz w:val="28"/>
          <w:szCs w:val="28"/>
        </w:rPr>
        <w:t>0</w:t>
      </w:r>
      <w:r w:rsidR="00264B12">
        <w:rPr>
          <w:rFonts w:ascii="Times New Roman" w:hAnsi="Times New Roman" w:cs="Times New Roman"/>
          <w:sz w:val="28"/>
          <w:szCs w:val="28"/>
        </w:rPr>
        <w:t>0 ч</w:t>
      </w:r>
      <w:r w:rsidR="00AC640A" w:rsidRPr="00EC117F">
        <w:rPr>
          <w:rFonts w:ascii="Times New Roman" w:hAnsi="Times New Roman" w:cs="Times New Roman"/>
          <w:sz w:val="28"/>
          <w:szCs w:val="28"/>
        </w:rPr>
        <w:t>асов по местному времени).</w:t>
      </w:r>
    </w:p>
    <w:p w:rsidR="00AC640A" w:rsidRDefault="00AC640A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избирательные комиссии зарегистрированный кандида</w:t>
      </w:r>
      <w:r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AC640A" w:rsidRPr="00EC117F" w:rsidRDefault="0076693E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A5293D" w:rsidRP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адрес его места жительства,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:rsidR="00D57A00" w:rsidRPr="00EC117F" w:rsidRDefault="00AC640A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4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7719AC" w:rsidRPr="007719AC">
        <w:rPr>
          <w:rFonts w:ascii="Times New Roman" w:hAnsi="Times New Roman" w:cs="Times New Roman"/>
          <w:sz w:val="28"/>
          <w:szCs w:val="28"/>
        </w:rPr>
        <w:t>9</w:t>
      </w:r>
      <w:r w:rsidR="00D57A00" w:rsidRPr="007719AC">
        <w:rPr>
          <w:rFonts w:ascii="Times New Roman" w:hAnsi="Times New Roman" w:cs="Times New Roman"/>
          <w:sz w:val="28"/>
          <w:szCs w:val="28"/>
        </w:rPr>
        <w:t xml:space="preserve"> 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A78" w:rsidRDefault="00AC640A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субъектом общественного контроля, должен быть подписан соответственно уполномоченным лицом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Pr="00EC117F">
        <w:rPr>
          <w:rFonts w:ascii="Times New Roman" w:hAnsi="Times New Roman" w:cs="Times New Roman"/>
          <w:sz w:val="28"/>
          <w:szCs w:val="28"/>
        </w:rPr>
        <w:t>, уполномоченным лицом субъекта общественного контроля и заверен печатью. Список наблюдателей, назначенных зарегистрированным кандидатом</w:t>
      </w:r>
      <w:r w:rsidR="00242AF9">
        <w:rPr>
          <w:rFonts w:ascii="Times New Roman" w:hAnsi="Times New Roman" w:cs="Times New Roman"/>
          <w:sz w:val="28"/>
          <w:szCs w:val="28"/>
        </w:rPr>
        <w:t xml:space="preserve"> </w:t>
      </w:r>
      <w:r w:rsidRPr="00EC117F">
        <w:rPr>
          <w:rFonts w:ascii="Times New Roman" w:hAnsi="Times New Roman" w:cs="Times New Roman"/>
          <w:sz w:val="28"/>
          <w:szCs w:val="28"/>
        </w:rPr>
        <w:t>подписывается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:rsidR="00DB5886" w:rsidRDefault="0076693E" w:rsidP="00E54679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D62EBA">
        <w:rPr>
          <w:rFonts w:ascii="Times New Roman" w:hAnsi="Times New Roman" w:cs="Times New Roman"/>
          <w:sz w:val="28"/>
          <w:szCs w:val="28"/>
        </w:rPr>
        <w:t>В соответствующей территориальной избирательной комиссии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D2A19">
        <w:rPr>
          <w:rFonts w:ascii="Times New Roman" w:hAnsi="Times New Roman" w:cs="Times New Roman"/>
          <w:sz w:val="28"/>
          <w:szCs w:val="28"/>
        </w:rPr>
        <w:lastRenderedPageBreak/>
        <w:t>список назначенных наблюдателей регистрируется как входящий документ с проставлением даты и времени его приема.</w:t>
      </w:r>
      <w:r w:rsidR="00DB5886" w:rsidRPr="00DB5886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</w:p>
    <w:p w:rsidR="00DB5886" w:rsidRPr="00E05661" w:rsidRDefault="00DE5CFA" w:rsidP="00E5467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5661">
        <w:rPr>
          <w:rFonts w:ascii="Times New Roman" w:hAnsi="Times New Roman"/>
          <w:sz w:val="28"/>
          <w:szCs w:val="28"/>
          <w:lang w:eastAsia="ru-RU"/>
        </w:rPr>
        <w:t>1</w:t>
      </w:r>
      <w:r w:rsidR="0076693E" w:rsidRPr="00E05661">
        <w:rPr>
          <w:rFonts w:ascii="Times New Roman" w:hAnsi="Times New Roman"/>
          <w:sz w:val="28"/>
          <w:szCs w:val="28"/>
          <w:lang w:eastAsia="ru-RU"/>
        </w:rPr>
        <w:t>0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. При приеме списка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D62EB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4679"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4C4A0C" w:rsidRPr="00D62EBA">
        <w:rPr>
          <w:rFonts w:ascii="Times New Roman" w:hAnsi="Times New Roman"/>
          <w:sz w:val="28"/>
          <w:szCs w:val="28"/>
          <w:lang w:eastAsia="ru-RU"/>
        </w:rPr>
        <w:t>,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proofErr w:type="spellStart"/>
      <w:r w:rsidR="00E54679"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</w:p>
    <w:p w:rsidR="00DB5886" w:rsidRPr="00F177CE" w:rsidRDefault="00DB5886" w:rsidP="00E54679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77CE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>
        <w:rPr>
          <w:rFonts w:ascii="Times New Roman" w:hAnsi="Times New Roman"/>
          <w:sz w:val="28"/>
          <w:szCs w:val="28"/>
          <w:lang w:eastAsia="ru-RU"/>
        </w:rPr>
        <w:t>с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proofErr w:type="spellStart"/>
      <w:r w:rsidR="00E54679"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наступили обстоятельства, в результате которых наблюдатель по уважительной </w:t>
      </w:r>
      <w:r w:rsidRPr="00EE6602">
        <w:rPr>
          <w:rFonts w:ascii="Times New Roman" w:hAnsi="Times New Roman"/>
          <w:sz w:val="28"/>
          <w:szCs w:val="28"/>
          <w:lang w:eastAsia="ru-RU"/>
        </w:rPr>
        <w:t>причине</w:t>
      </w:r>
      <w:r w:rsid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(болезнь, командировка и др.),</w:t>
      </w:r>
      <w:r w:rsidR="002B4653" w:rsidRPr="00EE6602">
        <w:rPr>
          <w:rFonts w:ascii="Times New Roman" w:hAnsi="Times New Roman"/>
          <w:bCs/>
          <w:sz w:val="28"/>
          <w:szCs w:val="28"/>
        </w:rPr>
        <w:t xml:space="preserve"> 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ами,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02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F177CE" w:rsidRPr="00EE66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6602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первого дня голосования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</w:t>
      </w:r>
      <w:r w:rsidR="00F177C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4679"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Pr="00F177CE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>
        <w:rPr>
          <w:rFonts w:ascii="Times New Roman" w:hAnsi="Times New Roman"/>
          <w:sz w:val="28"/>
          <w:szCs w:val="28"/>
          <w:lang w:eastAsia="ru-RU"/>
        </w:rPr>
        <w:t>е</w:t>
      </w:r>
      <w:r w:rsidRPr="00F177CE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>
        <w:rPr>
          <w:rFonts w:ascii="Times New Roman" w:hAnsi="Times New Roman"/>
          <w:sz w:val="28"/>
          <w:szCs w:val="28"/>
          <w:lang w:eastAsia="ru-RU"/>
        </w:rPr>
        <w:t>ой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F177CE">
        <w:rPr>
          <w:rFonts w:ascii="Times New Roman" w:hAnsi="Times New Roman"/>
          <w:bCs/>
          <w:sz w:val="28"/>
          <w:szCs w:val="28"/>
        </w:rPr>
        <w:t>избирательной комиссией</w:t>
      </w:r>
      <w:r w:rsidR="00F177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54679">
        <w:rPr>
          <w:rFonts w:ascii="Times New Roman" w:hAnsi="Times New Roman"/>
          <w:bCs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/>
          <w:bCs/>
          <w:sz w:val="28"/>
          <w:szCs w:val="28"/>
        </w:rPr>
        <w:t xml:space="preserve"> </w:t>
      </w:r>
      <w:r w:rsidR="00971254">
        <w:rPr>
          <w:rFonts w:ascii="Times New Roman" w:hAnsi="Times New Roman"/>
          <w:bCs/>
          <w:sz w:val="28"/>
          <w:szCs w:val="28"/>
        </w:rPr>
        <w:t>района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.</w:t>
      </w:r>
    </w:p>
    <w:p w:rsidR="00DB5886" w:rsidRPr="00CC1743" w:rsidRDefault="00607053" w:rsidP="00E54679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07053">
        <w:rPr>
          <w:rFonts w:ascii="Times New Roman" w:hAnsi="Times New Roman"/>
          <w:sz w:val="28"/>
          <w:szCs w:val="28"/>
          <w:lang w:eastAsia="ru-RU"/>
        </w:rPr>
        <w:t>1</w:t>
      </w:r>
      <w:r w:rsidR="0076693E">
        <w:rPr>
          <w:rFonts w:ascii="Times New Roman" w:hAnsi="Times New Roman"/>
          <w:sz w:val="28"/>
          <w:szCs w:val="28"/>
          <w:lang w:eastAsia="ru-RU"/>
        </w:rPr>
        <w:t>1</w:t>
      </w:r>
      <w:r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103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17A4" w:rsidRPr="00103809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4679"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895DF9">
        <w:rPr>
          <w:rFonts w:ascii="Times New Roman" w:hAnsi="Times New Roman"/>
          <w:sz w:val="28"/>
          <w:szCs w:val="28"/>
          <w:lang w:eastAsia="ru-RU"/>
        </w:rPr>
        <w:t>9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895DF9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B5886" w:rsidRPr="00607053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4679"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 w:rsidR="00E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назначенном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B5886" w:rsidRPr="008217A4">
        <w:rPr>
          <w:rFonts w:ascii="Times New Roman" w:hAnsi="Times New Roman"/>
          <w:bCs/>
          <w:sz w:val="28"/>
          <w:szCs w:val="28"/>
        </w:rPr>
        <w:t xml:space="preserve">избирательной комиссией </w:t>
      </w:r>
      <w:proofErr w:type="spellStart"/>
      <w:r w:rsidR="00E54679">
        <w:rPr>
          <w:rFonts w:ascii="Times New Roman" w:hAnsi="Times New Roman"/>
          <w:bCs/>
          <w:sz w:val="28"/>
          <w:szCs w:val="28"/>
        </w:rPr>
        <w:t>Лебедянского</w:t>
      </w:r>
      <w:proofErr w:type="spellEnd"/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DB5886" w:rsidRPr="0060705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не позднее чем за три дня до первого дня</w:t>
      </w:r>
      <w:r w:rsid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:rsidR="00DE5CFA" w:rsidRPr="00CC1743" w:rsidRDefault="00DE5CFA" w:rsidP="00E546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6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76693E">
        <w:rPr>
          <w:rFonts w:ascii="Times New Roman" w:hAnsi="Times New Roman" w:cs="Times New Roman"/>
          <w:sz w:val="28"/>
          <w:szCs w:val="28"/>
        </w:rPr>
        <w:t>2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proofErr w:type="spellStart"/>
      <w:r w:rsidR="00E54679">
        <w:rPr>
          <w:rFonts w:ascii="Times New Roman" w:hAnsi="Times New Roman" w:cs="Times New Roman"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 w:cs="Times New Roman"/>
          <w:sz w:val="28"/>
          <w:szCs w:val="28"/>
        </w:rPr>
        <w:t xml:space="preserve"> </w:t>
      </w:r>
      <w:r w:rsidR="009712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секретарь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79">
        <w:rPr>
          <w:rFonts w:ascii="Times New Roman" w:hAnsi="Times New Roman" w:cs="Times New Roman"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 w:cs="Times New Roman"/>
          <w:sz w:val="28"/>
          <w:szCs w:val="28"/>
        </w:rPr>
        <w:t xml:space="preserve"> 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или член территориальной избирательной </w:t>
      </w:r>
      <w:r w:rsidR="00AC640A" w:rsidRPr="00EC117F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79">
        <w:rPr>
          <w:rFonts w:ascii="Times New Roman" w:hAnsi="Times New Roman" w:cs="Times New Roman"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 w:cs="Times New Roman"/>
          <w:sz w:val="28"/>
          <w:szCs w:val="28"/>
        </w:rPr>
        <w:t xml:space="preserve"> </w:t>
      </w:r>
      <w:r w:rsidR="00971254">
        <w:rPr>
          <w:rFonts w:ascii="Times New Roman" w:hAnsi="Times New Roman" w:cs="Times New Roman"/>
          <w:sz w:val="28"/>
          <w:szCs w:val="28"/>
        </w:rPr>
        <w:t>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</w:t>
      </w:r>
      <w:r w:rsidR="00AC640A" w:rsidRPr="00103809">
        <w:rPr>
          <w:rFonts w:ascii="Times New Roman" w:hAnsi="Times New Roman" w:cs="Times New Roman"/>
          <w:sz w:val="28"/>
          <w:szCs w:val="28"/>
        </w:rPr>
        <w:t>наблюдателями</w:t>
      </w:r>
      <w:r w:rsidR="00903F33" w:rsidRPr="0010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640A" w:rsidRPr="00103809">
        <w:rPr>
          <w:rFonts w:ascii="Times New Roman" w:hAnsi="Times New Roman" w:cs="Times New Roman"/>
          <w:sz w:val="28"/>
          <w:szCs w:val="28"/>
        </w:rPr>
        <w:t>обеспечивает доведение информации из представленных в территориальную избирательную комиссию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79">
        <w:rPr>
          <w:rFonts w:ascii="Times New Roman" w:hAnsi="Times New Roman" w:cs="Times New Roman"/>
          <w:sz w:val="28"/>
          <w:szCs w:val="28"/>
        </w:rPr>
        <w:t>Лебедянского</w:t>
      </w:r>
      <w:proofErr w:type="spellEnd"/>
      <w:r w:rsidR="00E54679">
        <w:rPr>
          <w:rFonts w:ascii="Times New Roman" w:hAnsi="Times New Roman" w:cs="Times New Roman"/>
          <w:sz w:val="28"/>
          <w:szCs w:val="28"/>
        </w:rPr>
        <w:t xml:space="preserve"> </w:t>
      </w:r>
      <w:r w:rsidR="00971254">
        <w:rPr>
          <w:rFonts w:ascii="Times New Roman" w:hAnsi="Times New Roman" w:cs="Times New Roman"/>
          <w:sz w:val="28"/>
          <w:szCs w:val="28"/>
        </w:rPr>
        <w:t>района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списков назначенных наблюдателей до соответствующих участковых избирательных комиссий не </w:t>
      </w:r>
      <w:r w:rsidR="00AC640A" w:rsidRPr="0008361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30F4" w:rsidRPr="0008361B">
        <w:rPr>
          <w:rFonts w:ascii="Times New Roman" w:hAnsi="Times New Roman" w:cs="Times New Roman"/>
          <w:sz w:val="28"/>
          <w:szCs w:val="28"/>
        </w:rPr>
        <w:t>10</w:t>
      </w:r>
      <w:r w:rsidR="00D57A00" w:rsidRPr="000836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202</w:t>
      </w:r>
      <w:r w:rsidR="00895DF9" w:rsidRPr="00103809">
        <w:rPr>
          <w:rFonts w:ascii="Times New Roman" w:hAnsi="Times New Roman" w:cs="Times New Roman"/>
          <w:sz w:val="28"/>
          <w:szCs w:val="28"/>
        </w:rPr>
        <w:t>5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93D" w:rsidRPr="00103809">
        <w:rPr>
          <w:rFonts w:ascii="Times New Roman" w:hAnsi="Times New Roman" w:cs="Times New Roman"/>
          <w:sz w:val="28"/>
          <w:szCs w:val="28"/>
        </w:rPr>
        <w:t>а</w:t>
      </w:r>
      <w:r w:rsidRPr="00103809">
        <w:rPr>
          <w:rFonts w:ascii="Times New Roman" w:hAnsi="Times New Roman"/>
          <w:sz w:val="28"/>
          <w:szCs w:val="28"/>
        </w:rPr>
        <w:t>. Направление указанной информации рекомендуется осуществлять по форме,</w:t>
      </w:r>
      <w:r w:rsidRPr="00CC1743">
        <w:rPr>
          <w:rFonts w:ascii="Times New Roman" w:hAnsi="Times New Roman"/>
          <w:sz w:val="28"/>
          <w:szCs w:val="28"/>
        </w:rPr>
        <w:t xml:space="preserve">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Pr="0076693E">
        <w:rPr>
          <w:rFonts w:ascii="Times New Roman" w:hAnsi="Times New Roman"/>
          <w:sz w:val="28"/>
          <w:szCs w:val="28"/>
        </w:rPr>
        <w:t>Порядку.</w:t>
      </w:r>
    </w:p>
    <w:p w:rsidR="00AC640A" w:rsidRPr="00EC117F" w:rsidRDefault="00AC640A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1</w:t>
      </w:r>
      <w:r w:rsidR="00F177CE">
        <w:rPr>
          <w:rFonts w:ascii="Times New Roman" w:hAnsi="Times New Roman" w:cs="Times New Roman"/>
          <w:sz w:val="28"/>
          <w:szCs w:val="28"/>
        </w:rPr>
        <w:t>3</w:t>
      </w:r>
      <w:r w:rsidRPr="00EC117F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письменной форме в направлении, выданном зарегистрированным кандидатом</w:t>
      </w:r>
      <w:r w:rsidR="00F57A82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:rsidR="00E54679" w:rsidRDefault="00DE5CFA" w:rsidP="00E5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653">
        <w:rPr>
          <w:rFonts w:ascii="Times New Roman" w:hAnsi="Times New Roman" w:cs="Times New Roman"/>
          <w:sz w:val="28"/>
          <w:szCs w:val="28"/>
        </w:rPr>
        <w:t>4</w:t>
      </w:r>
      <w:r w:rsidR="00AC640A" w:rsidRPr="00381561">
        <w:rPr>
          <w:rFonts w:ascii="Times New Roman" w:hAnsi="Times New Roman" w:cs="Times New Roman"/>
          <w:sz w:val="28"/>
          <w:szCs w:val="28"/>
        </w:rPr>
        <w:t>.</w:t>
      </w:r>
      <w:r w:rsidR="0006266D">
        <w:rPr>
          <w:rFonts w:ascii="Times New Roman" w:hAnsi="Times New Roman" w:cs="Times New Roman"/>
          <w:sz w:val="28"/>
          <w:szCs w:val="28"/>
        </w:rPr>
        <w:t> </w:t>
      </w:r>
      <w:r w:rsidR="00AC640A" w:rsidRPr="00381561">
        <w:rPr>
          <w:rFonts w:ascii="Times New Roman" w:hAnsi="Times New Roman" w:cs="Times New Roman"/>
          <w:sz w:val="28"/>
          <w:szCs w:val="28"/>
        </w:rPr>
        <w:t>При представлении наблюдателем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направления в участковую (территориальную</w:t>
      </w:r>
      <w:r w:rsidR="00971254">
        <w:rPr>
          <w:rFonts w:ascii="Times New Roman" w:hAnsi="Times New Roman" w:cs="Times New Roman"/>
          <w:sz w:val="28"/>
          <w:szCs w:val="28"/>
        </w:rPr>
        <w:t>, окружную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</w:t>
      </w:r>
      <w:r w:rsidR="00971254">
        <w:rPr>
          <w:rFonts w:ascii="Times New Roman" w:hAnsi="Times New Roman" w:cs="Times New Roman"/>
          <w:sz w:val="28"/>
          <w:szCs w:val="28"/>
        </w:rPr>
        <w:t>определение результатов выборов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6693E" w:rsidRPr="0076693E" w:rsidRDefault="0076693E" w:rsidP="00DC17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93E" w:rsidRPr="0076693E" w:rsidSect="00C46B62">
          <w:headerReference w:type="default" r:id="rId15"/>
          <w:headerReference w:type="first" r:id="rId16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E3" w:rsidRPr="00E54679" w:rsidRDefault="000A6BE3" w:rsidP="00E54679">
      <w:pPr>
        <w:widowControl w:val="0"/>
        <w:autoSpaceDE w:val="0"/>
        <w:autoSpaceDN w:val="0"/>
        <w:spacing w:line="240" w:lineRule="auto"/>
        <w:ind w:left="7938"/>
        <w:jc w:val="center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E54679"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>Приложение</w:t>
      </w:r>
    </w:p>
    <w:p w:rsidR="00971254" w:rsidRPr="00E54679" w:rsidRDefault="000A6BE3" w:rsidP="00E54679">
      <w:pPr>
        <w:pStyle w:val="ConsPlusNormal"/>
        <w:ind w:left="793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54679">
        <w:rPr>
          <w:rFonts w:ascii="Times New Roman" w:hAnsi="Times New Roman" w:cs="Times New Roman"/>
          <w:color w:val="000000"/>
          <w:sz w:val="20"/>
          <w:szCs w:val="20"/>
        </w:rPr>
        <w:t>к Порядку предоставления</w:t>
      </w:r>
      <w:r w:rsidR="00D774FB" w:rsidRPr="00E54679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="00971254" w:rsidRPr="00E54679">
        <w:rPr>
          <w:rFonts w:ascii="Times New Roman" w:hAnsi="Times New Roman" w:cs="Times New Roman"/>
          <w:color w:val="000000"/>
          <w:sz w:val="20"/>
          <w:szCs w:val="20"/>
        </w:rPr>
        <w:t>территориальную</w:t>
      </w:r>
    </w:p>
    <w:p w:rsidR="00971254" w:rsidRPr="00E54679" w:rsidRDefault="00D774FB" w:rsidP="00E54679">
      <w:pPr>
        <w:pStyle w:val="ConsPlusNormal"/>
        <w:ind w:left="793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54679">
        <w:rPr>
          <w:rFonts w:ascii="Times New Roman" w:hAnsi="Times New Roman" w:cs="Times New Roman"/>
          <w:color w:val="000000"/>
          <w:sz w:val="20"/>
          <w:szCs w:val="20"/>
        </w:rPr>
        <w:t>избирательн</w:t>
      </w:r>
      <w:r w:rsidR="00971254" w:rsidRPr="00E54679">
        <w:rPr>
          <w:rFonts w:ascii="Times New Roman" w:hAnsi="Times New Roman" w:cs="Times New Roman"/>
          <w:color w:val="000000"/>
          <w:sz w:val="20"/>
          <w:szCs w:val="20"/>
        </w:rPr>
        <w:t>ую</w:t>
      </w:r>
      <w:r w:rsidRPr="00E54679">
        <w:rPr>
          <w:rFonts w:ascii="Times New Roman" w:hAnsi="Times New Roman" w:cs="Times New Roman"/>
          <w:color w:val="000000"/>
          <w:sz w:val="20"/>
          <w:szCs w:val="20"/>
        </w:rPr>
        <w:t xml:space="preserve">   комисси</w:t>
      </w:r>
      <w:r w:rsidR="00971254" w:rsidRPr="00E54679">
        <w:rPr>
          <w:rFonts w:ascii="Times New Roman" w:hAnsi="Times New Roman" w:cs="Times New Roman"/>
          <w:color w:val="000000"/>
          <w:sz w:val="20"/>
          <w:szCs w:val="20"/>
        </w:rPr>
        <w:t xml:space="preserve">ю </w:t>
      </w:r>
      <w:proofErr w:type="spellStart"/>
      <w:r w:rsidR="00E54679" w:rsidRPr="00E54679">
        <w:rPr>
          <w:rFonts w:ascii="Times New Roman" w:hAnsi="Times New Roman" w:cs="Times New Roman"/>
          <w:color w:val="000000"/>
          <w:sz w:val="20"/>
          <w:szCs w:val="20"/>
        </w:rPr>
        <w:t>Лебедянского</w:t>
      </w:r>
      <w:proofErr w:type="spellEnd"/>
      <w:r w:rsidR="00E54679" w:rsidRPr="00E546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71254" w:rsidRPr="00E54679"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0A6BE3" w:rsidRPr="00E54679" w:rsidRDefault="000A6BE3" w:rsidP="00E54679">
      <w:pPr>
        <w:spacing w:line="240" w:lineRule="auto"/>
        <w:ind w:left="7938"/>
        <w:jc w:val="center"/>
        <w:rPr>
          <w:rFonts w:ascii="Times New Roman" w:hAnsi="Times New Roman"/>
          <w:sz w:val="20"/>
          <w:szCs w:val="20"/>
        </w:rPr>
      </w:pPr>
      <w:r w:rsidRPr="00E54679">
        <w:rPr>
          <w:rFonts w:ascii="Times New Roman" w:hAnsi="Times New Roman"/>
          <w:color w:val="000000"/>
          <w:sz w:val="20"/>
          <w:szCs w:val="20"/>
        </w:rPr>
        <w:t>списка</w:t>
      </w:r>
      <w:r w:rsidR="00D774FB" w:rsidRPr="00E54679">
        <w:rPr>
          <w:rFonts w:ascii="Times New Roman" w:hAnsi="Times New Roman"/>
          <w:color w:val="000000"/>
          <w:sz w:val="20"/>
          <w:szCs w:val="20"/>
        </w:rPr>
        <w:t xml:space="preserve"> н</w:t>
      </w:r>
      <w:r w:rsidRPr="00E54679">
        <w:rPr>
          <w:rFonts w:ascii="Times New Roman" w:hAnsi="Times New Roman"/>
          <w:bCs/>
          <w:kern w:val="28"/>
          <w:sz w:val="20"/>
          <w:szCs w:val="20"/>
        </w:rPr>
        <w:t>азначенных</w:t>
      </w:r>
      <w:r w:rsidRPr="00E54679">
        <w:rPr>
          <w:rFonts w:ascii="Times New Roman" w:hAnsi="Times New Roman"/>
          <w:color w:val="000000"/>
          <w:sz w:val="20"/>
          <w:szCs w:val="20"/>
        </w:rPr>
        <w:t xml:space="preserve"> наблюдателей </w:t>
      </w:r>
      <w:r w:rsidR="00D774FB" w:rsidRPr="00E54679">
        <w:rPr>
          <w:rFonts w:ascii="Times New Roman" w:hAnsi="Times New Roman"/>
          <w:sz w:val="20"/>
          <w:szCs w:val="20"/>
        </w:rPr>
        <w:t xml:space="preserve"> </w:t>
      </w:r>
      <w:r w:rsidRPr="00E54679">
        <w:rPr>
          <w:rFonts w:ascii="Times New Roman" w:hAnsi="Times New Roman"/>
          <w:sz w:val="20"/>
          <w:szCs w:val="20"/>
        </w:rPr>
        <w:t xml:space="preserve">при проведении </w:t>
      </w:r>
      <w:r w:rsidR="00895DF9" w:rsidRPr="00E54679">
        <w:rPr>
          <w:rFonts w:ascii="Times New Roman" w:hAnsi="Times New Roman"/>
          <w:sz w:val="20"/>
          <w:szCs w:val="20"/>
        </w:rPr>
        <w:t>выборов депутат</w:t>
      </w:r>
      <w:r w:rsidR="00D774FB" w:rsidRPr="00E54679">
        <w:rPr>
          <w:rFonts w:ascii="Times New Roman" w:hAnsi="Times New Roman"/>
          <w:sz w:val="20"/>
          <w:szCs w:val="20"/>
        </w:rPr>
        <w:t>ов</w:t>
      </w:r>
      <w:r w:rsidR="00E54679">
        <w:rPr>
          <w:rFonts w:ascii="Times New Roman" w:hAnsi="Times New Roman"/>
          <w:sz w:val="20"/>
          <w:szCs w:val="20"/>
        </w:rPr>
        <w:t xml:space="preserve"> </w:t>
      </w:r>
      <w:r w:rsidR="00E54679" w:rsidRPr="00E54679">
        <w:rPr>
          <w:rFonts w:ascii="Times New Roman" w:hAnsi="Times New Roman"/>
          <w:sz w:val="20"/>
          <w:szCs w:val="20"/>
        </w:rPr>
        <w:t xml:space="preserve">Совета депутатов </w:t>
      </w:r>
      <w:proofErr w:type="spellStart"/>
      <w:r w:rsidR="00E54679" w:rsidRPr="00E54679">
        <w:rPr>
          <w:rFonts w:ascii="Times New Roman" w:hAnsi="Times New Roman"/>
          <w:sz w:val="20"/>
          <w:szCs w:val="20"/>
        </w:rPr>
        <w:t>Лебедянского</w:t>
      </w:r>
      <w:proofErr w:type="spellEnd"/>
      <w:r w:rsidR="00E54679" w:rsidRPr="00E54679">
        <w:rPr>
          <w:rFonts w:ascii="Times New Roman" w:hAnsi="Times New Roman"/>
          <w:sz w:val="20"/>
          <w:szCs w:val="20"/>
        </w:rPr>
        <w:t xml:space="preserve"> муниципального округа Липецкой области Российской Федерации первого созыва</w:t>
      </w:r>
      <w:r w:rsidR="00D774FB" w:rsidRPr="00E54679">
        <w:rPr>
          <w:rFonts w:ascii="Times New Roman" w:hAnsi="Times New Roman"/>
          <w:sz w:val="20"/>
          <w:szCs w:val="20"/>
        </w:rPr>
        <w:t>,</w:t>
      </w:r>
    </w:p>
    <w:p w:rsidR="000A6BE3" w:rsidRPr="003F6908" w:rsidRDefault="00A95A85" w:rsidP="00E54679">
      <w:pPr>
        <w:pStyle w:val="ConsPlusNormal"/>
        <w:ind w:left="7938"/>
        <w:jc w:val="center"/>
        <w:rPr>
          <w:rFonts w:ascii="Times New Roman" w:hAnsi="Times New Roman"/>
          <w:b/>
          <w:bCs/>
          <w:sz w:val="20"/>
          <w:szCs w:val="20"/>
        </w:rPr>
      </w:pPr>
      <w:r w:rsidRPr="00E54679">
        <w:rPr>
          <w:rFonts w:ascii="Times New Roman" w:hAnsi="Times New Roman" w:cs="Times New Roman"/>
          <w:sz w:val="20"/>
          <w:szCs w:val="20"/>
        </w:rPr>
        <w:t>(рекомендуемая форма)</w:t>
      </w:r>
    </w:p>
    <w:p w:rsidR="000A6BE3" w:rsidRDefault="000A6BE3" w:rsidP="000A6BE3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A6BE3" w:rsidRPr="00E54679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E54679">
        <w:rPr>
          <w:rFonts w:ascii="Times New Roman" w:hAnsi="Times New Roman"/>
          <w:iCs/>
          <w:sz w:val="28"/>
          <w:szCs w:val="28"/>
          <w:lang w:eastAsia="ru-RU"/>
        </w:rPr>
        <w:t>Липецкая область</w:t>
      </w:r>
    </w:p>
    <w:p w:rsidR="00E54679" w:rsidRDefault="00E54679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E54679" w:rsidRPr="00E54679" w:rsidRDefault="00E54679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E54679" w:rsidRDefault="00F318E7" w:rsidP="00E546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679">
        <w:rPr>
          <w:rFonts w:ascii="Times New Roman" w:hAnsi="Times New Roman"/>
          <w:sz w:val="28"/>
          <w:szCs w:val="28"/>
        </w:rPr>
        <w:t>В</w:t>
      </w:r>
      <w:r w:rsidR="00895DF9" w:rsidRPr="00E54679">
        <w:rPr>
          <w:rFonts w:ascii="Times New Roman" w:hAnsi="Times New Roman"/>
          <w:sz w:val="28"/>
          <w:szCs w:val="28"/>
        </w:rPr>
        <w:t>ыборы депутат</w:t>
      </w:r>
      <w:r w:rsidRPr="00E54679">
        <w:rPr>
          <w:rFonts w:ascii="Times New Roman" w:hAnsi="Times New Roman"/>
          <w:sz w:val="28"/>
          <w:szCs w:val="28"/>
        </w:rPr>
        <w:t>ов</w:t>
      </w:r>
      <w:r w:rsidR="00895DF9" w:rsidRPr="00E54679">
        <w:rPr>
          <w:rFonts w:ascii="Times New Roman" w:hAnsi="Times New Roman"/>
          <w:sz w:val="28"/>
          <w:szCs w:val="28"/>
        </w:rPr>
        <w:t xml:space="preserve"> </w:t>
      </w:r>
      <w:r w:rsidR="00E54679" w:rsidRPr="00E54679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E54679" w:rsidRPr="00E54679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="00E54679" w:rsidRPr="00E54679">
        <w:rPr>
          <w:rFonts w:ascii="Times New Roman" w:hAnsi="Times New Roman"/>
          <w:sz w:val="28"/>
          <w:szCs w:val="28"/>
        </w:rPr>
        <w:t xml:space="preserve"> муницип</w:t>
      </w:r>
      <w:r w:rsidR="00E54679">
        <w:rPr>
          <w:rFonts w:ascii="Times New Roman" w:hAnsi="Times New Roman"/>
          <w:sz w:val="28"/>
          <w:szCs w:val="28"/>
        </w:rPr>
        <w:t>ального округа Липецкой области</w:t>
      </w:r>
    </w:p>
    <w:p w:rsidR="00895DF9" w:rsidRDefault="00E54679" w:rsidP="00E546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679">
        <w:rPr>
          <w:rFonts w:ascii="Times New Roman" w:hAnsi="Times New Roman"/>
          <w:sz w:val="28"/>
          <w:szCs w:val="28"/>
        </w:rPr>
        <w:t>Российской Федерации первого созыва</w:t>
      </w:r>
      <w:r w:rsidR="004330F4">
        <w:rPr>
          <w:rFonts w:ascii="Times New Roman" w:hAnsi="Times New Roman"/>
          <w:sz w:val="28"/>
          <w:szCs w:val="28"/>
        </w:rPr>
        <w:t xml:space="preserve"> </w:t>
      </w:r>
    </w:p>
    <w:p w:rsidR="000A6BE3" w:rsidRPr="00895DF9" w:rsidRDefault="00895DF9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895DF9">
        <w:rPr>
          <w:rFonts w:ascii="Times New Roman" w:hAnsi="Times New Roman"/>
          <w:sz w:val="28"/>
          <w:szCs w:val="28"/>
        </w:rPr>
        <w:t xml:space="preserve"> 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0A6BE3" w:rsidRPr="00CC1743" w:rsidTr="00ED1273">
        <w:tc>
          <w:tcPr>
            <w:tcW w:w="229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:rsidTr="00ED1273">
        <w:tc>
          <w:tcPr>
            <w:tcW w:w="229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:rsidTr="00ED1273">
        <w:trPr>
          <w:trHeight w:hRule="exact" w:val="286"/>
        </w:trPr>
        <w:tc>
          <w:tcPr>
            <w:tcW w:w="229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proofErr w:type="spellStart"/>
      <w:r w:rsidR="00E54679">
        <w:rPr>
          <w:rFonts w:ascii="Times New Roman" w:hAnsi="Times New Roman"/>
          <w:sz w:val="24"/>
          <w:szCs w:val="24"/>
          <w:lang w:eastAsia="ru-RU"/>
        </w:rPr>
        <w:t>Лебедянского</w:t>
      </w:r>
      <w:proofErr w:type="spellEnd"/>
      <w:r w:rsidR="00244ADF">
        <w:rPr>
          <w:rFonts w:ascii="Times New Roman" w:hAnsi="Times New Roman"/>
          <w:sz w:val="24"/>
          <w:szCs w:val="24"/>
          <w:lang w:eastAsia="ru-RU"/>
        </w:rPr>
        <w:t xml:space="preserve"> района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               ________________________________________</w:t>
      </w:r>
    </w:p>
    <w:p w:rsidR="000A6BE3" w:rsidRPr="00CC1743" w:rsidRDefault="000A6BE3" w:rsidP="000A6BE3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</w:t>
      </w:r>
      <w:r w:rsidR="00244A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(дата, подпись)                                                                                     (инициалы, фамилия)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:rsidR="000A6BE3" w:rsidRDefault="0076693E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:rsidR="00E54679" w:rsidRDefault="00E54679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E5CFA" w:rsidRPr="00DC6CC2" w:rsidRDefault="000A6BE3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DE5CFA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DE5CFA" w:rsidRPr="003F6908">
        <w:rPr>
          <w:rFonts w:ascii="Times New Roman" w:eastAsiaTheme="minorEastAsia" w:hAnsi="Times New Roman"/>
          <w:sz w:val="20"/>
          <w:szCs w:val="20"/>
          <w:lang w:eastAsia="ru-RU"/>
        </w:rPr>
        <w:t xml:space="preserve">№ </w:t>
      </w:r>
      <w:r w:rsidR="00A6621E">
        <w:rPr>
          <w:rFonts w:ascii="Times New Roman" w:eastAsiaTheme="minorEastAsia" w:hAnsi="Times New Roman"/>
          <w:sz w:val="20"/>
          <w:szCs w:val="20"/>
          <w:lang w:eastAsia="ru-RU"/>
        </w:rPr>
        <w:t>2</w:t>
      </w:r>
    </w:p>
    <w:p w:rsidR="000A6BE3" w:rsidRDefault="00DE5CFA" w:rsidP="00A6621E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E05661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постановлению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территориальной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избирательной комиссии </w:t>
      </w:r>
    </w:p>
    <w:p w:rsidR="00A6621E" w:rsidRPr="003F6908" w:rsidRDefault="000A6BE3" w:rsidP="00A6621E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E54679">
        <w:rPr>
          <w:rFonts w:ascii="Times New Roman" w:hAnsi="Times New Roman"/>
          <w:color w:val="000000"/>
          <w:sz w:val="20"/>
          <w:szCs w:val="20"/>
        </w:rPr>
        <w:t>Лебедянского</w:t>
      </w:r>
      <w:proofErr w:type="spellEnd"/>
      <w:r w:rsidR="00244ADF">
        <w:rPr>
          <w:rFonts w:ascii="Times New Roman" w:hAnsi="Times New Roman"/>
          <w:color w:val="000000"/>
          <w:sz w:val="20"/>
          <w:szCs w:val="20"/>
        </w:rPr>
        <w:t xml:space="preserve"> района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6621E">
        <w:rPr>
          <w:rFonts w:ascii="Times New Roman" w:hAnsi="Times New Roman"/>
          <w:sz w:val="20"/>
          <w:szCs w:val="20"/>
        </w:rPr>
        <w:t>от</w:t>
      </w:r>
      <w:r w:rsidR="00E54679">
        <w:rPr>
          <w:rFonts w:ascii="Times New Roman" w:hAnsi="Times New Roman"/>
          <w:sz w:val="20"/>
          <w:szCs w:val="20"/>
        </w:rPr>
        <w:t xml:space="preserve"> 27 июня </w:t>
      </w:r>
      <w:r w:rsidR="00AD0EAA">
        <w:rPr>
          <w:rFonts w:ascii="Times New Roman" w:hAnsi="Times New Roman"/>
          <w:sz w:val="20"/>
          <w:szCs w:val="20"/>
        </w:rPr>
        <w:t xml:space="preserve"> 2025 года</w:t>
      </w:r>
      <w:r w:rsidR="00895DF9">
        <w:rPr>
          <w:rFonts w:ascii="Times New Roman" w:hAnsi="Times New Roman"/>
          <w:sz w:val="20"/>
          <w:szCs w:val="20"/>
        </w:rPr>
        <w:t xml:space="preserve"> №</w:t>
      </w:r>
      <w:r w:rsidR="00E54679">
        <w:rPr>
          <w:rFonts w:ascii="Times New Roman" w:hAnsi="Times New Roman"/>
          <w:sz w:val="20"/>
          <w:szCs w:val="20"/>
        </w:rPr>
        <w:t xml:space="preserve"> 110/666</w:t>
      </w:r>
      <w:r w:rsidR="00895DF9">
        <w:rPr>
          <w:rFonts w:ascii="Times New Roman" w:hAnsi="Times New Roman"/>
          <w:sz w:val="20"/>
          <w:szCs w:val="20"/>
        </w:rPr>
        <w:t xml:space="preserve"> </w:t>
      </w:r>
    </w:p>
    <w:p w:rsidR="00B32E42" w:rsidRDefault="00B32E42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E54679" w:rsidRPr="00E54679" w:rsidRDefault="00E54679" w:rsidP="00E54679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E54679">
        <w:rPr>
          <w:rFonts w:ascii="Times New Roman" w:hAnsi="Times New Roman"/>
          <w:iCs/>
          <w:sz w:val="28"/>
          <w:szCs w:val="28"/>
          <w:lang w:eastAsia="ru-RU"/>
        </w:rPr>
        <w:t>Липецкая область</w:t>
      </w:r>
    </w:p>
    <w:p w:rsidR="00E54679" w:rsidRDefault="00E54679" w:rsidP="00E54679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E54679" w:rsidRPr="00E54679" w:rsidRDefault="00E54679" w:rsidP="00E54679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Лебедянского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E54679" w:rsidRPr="00CC1743" w:rsidRDefault="00E54679" w:rsidP="00E54679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E54679" w:rsidRPr="00CC1743" w:rsidRDefault="00E54679" w:rsidP="00E54679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E54679" w:rsidRDefault="00E54679" w:rsidP="00E546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679">
        <w:rPr>
          <w:rFonts w:ascii="Times New Roman" w:hAnsi="Times New Roman"/>
          <w:sz w:val="28"/>
          <w:szCs w:val="28"/>
        </w:rPr>
        <w:t xml:space="preserve">Выборы депутатов Совета депутатов </w:t>
      </w:r>
      <w:proofErr w:type="spellStart"/>
      <w:r w:rsidRPr="00E54679">
        <w:rPr>
          <w:rFonts w:ascii="Times New Roman" w:hAnsi="Times New Roman"/>
          <w:sz w:val="28"/>
          <w:szCs w:val="28"/>
        </w:rPr>
        <w:t>Лебедянского</w:t>
      </w:r>
      <w:proofErr w:type="spellEnd"/>
      <w:r w:rsidRPr="00E54679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ального округа Липецкой области</w:t>
      </w:r>
    </w:p>
    <w:p w:rsidR="00E54679" w:rsidRDefault="00E54679" w:rsidP="00E54679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54679">
        <w:rPr>
          <w:rFonts w:ascii="Times New Roman" w:hAnsi="Times New Roman"/>
          <w:sz w:val="28"/>
          <w:szCs w:val="28"/>
        </w:rPr>
        <w:t>Российской Федерации первого созыва</w:t>
      </w:r>
    </w:p>
    <w:p w:rsidR="00E54679" w:rsidRDefault="00E54679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318E7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</w:p>
    <w:p w:rsidR="00DB0D1A" w:rsidRPr="00CC1743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DB0D1A" w:rsidRPr="00CC1743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F318E7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B0D1A" w:rsidRPr="00CC1743" w:rsidTr="00ED1273">
        <w:tc>
          <w:tcPr>
            <w:tcW w:w="221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244A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окружной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:rsidTr="00ED1273">
        <w:tc>
          <w:tcPr>
            <w:tcW w:w="221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:rsidTr="00ED1273">
        <w:trPr>
          <w:trHeight w:hRule="exact" w:val="253"/>
        </w:trPr>
        <w:tc>
          <w:tcPr>
            <w:tcW w:w="2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B0D1A" w:rsidRPr="00462507" w:rsidRDefault="00DB0D1A" w:rsidP="00DB0D1A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="005E4FCC" w:rsidRPr="00462507">
        <w:rPr>
          <w:rFonts w:ascii="Times New Roman" w:hAnsi="Times New Roman"/>
          <w:sz w:val="24"/>
          <w:szCs w:val="24"/>
          <w:lang w:eastAsia="ru-RU"/>
        </w:rPr>
        <w:t>2</w:t>
      </w:r>
      <w:r w:rsidR="00895DF9" w:rsidRPr="00462507">
        <w:rPr>
          <w:rFonts w:ascii="Times New Roman" w:hAnsi="Times New Roman"/>
          <w:sz w:val="24"/>
          <w:szCs w:val="24"/>
          <w:lang w:eastAsia="ru-RU"/>
        </w:rPr>
        <w:t>9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DF9" w:rsidRPr="00462507">
        <w:rPr>
          <w:rFonts w:ascii="Times New Roman" w:hAnsi="Times New Roman"/>
          <w:color w:val="000000"/>
          <w:sz w:val="24"/>
          <w:szCs w:val="24"/>
        </w:rPr>
        <w:t>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5E4FCC" w:rsidRPr="00462507">
        <w:rPr>
          <w:rFonts w:ascii="Times New Roman" w:hAnsi="Times New Roman"/>
          <w:sz w:val="24"/>
          <w:szCs w:val="24"/>
        </w:rPr>
        <w:t>.</w:t>
      </w:r>
    </w:p>
    <w:p w:rsidR="00DB0D1A" w:rsidRPr="00CC1743" w:rsidRDefault="00B40BCB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B40B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left:0;text-align:left;margin-left:10.6pt;margin-top:-.2pt;width:138.75pt;height:1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A3jTtH2AQAA0QMAAA4AAAAAAAAAAAAAAAAALgIAAGRy&#10;cy9lMm9Eb2MueG1sUEsBAi0AFAAGAAgAAAAhABQt4eLcAAAABwEAAA8AAAAAAAAAAAAAAAAAUAQA&#10;AGRycy9kb3ducmV2LnhtbFBLBQYAAAAABAAEAPMAAABZBQAAAAA=&#10;" stroked="f">
            <v:textbox>
              <w:txbxContent>
                <w:p w:rsidR="00DB0D1A" w:rsidRPr="00454568" w:rsidRDefault="00DB0D1A" w:rsidP="00DB0D1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DB0D1A" w:rsidRPr="00340D57" w:rsidRDefault="00DB0D1A" w:rsidP="00DB0D1A"/>
              </w:txbxContent>
            </v:textbox>
          </v:shape>
        </w:pict>
      </w:r>
      <w:r w:rsidR="00DB0D1A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DB0D1A" w:rsidRPr="00CC1743" w:rsidRDefault="00E05661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0D1A"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6C617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:rsidR="00DB0D1A" w:rsidRPr="004B4117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</w:t>
      </w:r>
      <w:r w:rsidR="00DD1755">
        <w:rPr>
          <w:rFonts w:ascii="Times New Roman" w:hAnsi="Times New Roman"/>
          <w:sz w:val="20"/>
          <w:szCs w:val="20"/>
        </w:rPr>
        <w:t>ом размером</w:t>
      </w:r>
      <w:r w:rsidRPr="00FB10FC">
        <w:rPr>
          <w:rFonts w:ascii="Times New Roman" w:hAnsi="Times New Roman"/>
          <w:sz w:val="20"/>
          <w:szCs w:val="20"/>
        </w:rPr>
        <w:t xml:space="preserve"> не менее 12. </w:t>
      </w:r>
    </w:p>
    <w:p w:rsidR="00DB0D1A" w:rsidRPr="00FB10FC" w:rsidRDefault="00DB0D1A" w:rsidP="00DB0D1A">
      <w:pPr>
        <w:pStyle w:val="a8"/>
        <w:ind w:firstLine="0"/>
      </w:pPr>
      <w:r w:rsidRPr="00FB10FC">
        <w:t xml:space="preserve">** Контактный телефон указывается по желанию. </w:t>
      </w:r>
    </w:p>
    <w:p w:rsidR="00DB0D1A" w:rsidRPr="00FB10FC" w:rsidRDefault="00DB0D1A" w:rsidP="00DB0D1A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6D4A78">
        <w:rPr>
          <w:rFonts w:ascii="Times New Roman" w:hAnsi="Times New Roman"/>
          <w:sz w:val="20"/>
          <w:szCs w:val="20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списка  </w:t>
      </w:r>
      <w:r w:rsidR="002B4653">
        <w:rPr>
          <w:rFonts w:ascii="Times New Roman" w:hAnsi="Times New Roman"/>
          <w:sz w:val="20"/>
          <w:szCs w:val="20"/>
        </w:rPr>
        <w:t xml:space="preserve">на бумажном носителе </w:t>
      </w:r>
      <w:r w:rsidR="00F318E7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 xml:space="preserve">, субъектом общественного контроля. </w:t>
      </w:r>
    </w:p>
    <w:p w:rsidR="004C4A0C" w:rsidRDefault="00E05661" w:rsidP="00E05661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</w:t>
      </w:r>
    </w:p>
    <w:sectPr w:rsidR="004C4A0C" w:rsidSect="00E54679">
      <w:headerReference w:type="default" r:id="rId1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B3" w:rsidRDefault="00AF19B3" w:rsidP="00EC117F">
      <w:pPr>
        <w:spacing w:line="240" w:lineRule="auto"/>
      </w:pPr>
      <w:r>
        <w:separator/>
      </w:r>
    </w:p>
  </w:endnote>
  <w:endnote w:type="continuationSeparator" w:id="0">
    <w:p w:rsidR="00AF19B3" w:rsidRDefault="00AF19B3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B3" w:rsidRDefault="00AF19B3" w:rsidP="00EC117F">
      <w:pPr>
        <w:spacing w:line="240" w:lineRule="auto"/>
      </w:pPr>
      <w:r>
        <w:separator/>
      </w:r>
    </w:p>
  </w:footnote>
  <w:footnote w:type="continuationSeparator" w:id="0">
    <w:p w:rsidR="00AF19B3" w:rsidRDefault="00AF19B3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2576"/>
      <w:docPartObj>
        <w:docPartGallery w:val="Page Numbers (Top of Page)"/>
        <w:docPartUnique/>
      </w:docPartObj>
    </w:sdtPr>
    <w:sdtContent>
      <w:p w:rsidR="00C46B62" w:rsidRDefault="00B40BCB">
        <w:pPr>
          <w:pStyle w:val="a3"/>
          <w:jc w:val="center"/>
        </w:pPr>
        <w:r>
          <w:fldChar w:fldCharType="begin"/>
        </w:r>
        <w:r w:rsidR="00C46B62">
          <w:instrText>PAGE   \* MERGEFORMAT</w:instrText>
        </w:r>
        <w:r>
          <w:fldChar w:fldCharType="separate"/>
        </w:r>
        <w:r w:rsidR="00E54679">
          <w:rPr>
            <w:noProof/>
          </w:rPr>
          <w:t>6</w:t>
        </w:r>
        <w:r>
          <w:fldChar w:fldCharType="end"/>
        </w:r>
      </w:p>
    </w:sdtContent>
  </w:sdt>
  <w:p w:rsidR="00C46B62" w:rsidRDefault="00C46B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39" w:rsidRDefault="00F84C39">
    <w:pPr>
      <w:pStyle w:val="a3"/>
      <w:jc w:val="center"/>
    </w:pPr>
  </w:p>
  <w:p w:rsidR="00EE47D5" w:rsidRDefault="00EE47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7F" w:rsidRDefault="00EC117F">
    <w:pPr>
      <w:pStyle w:val="a3"/>
      <w:jc w:val="center"/>
    </w:pPr>
  </w:p>
  <w:p w:rsidR="00EC117F" w:rsidRDefault="00EC11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C640A"/>
    <w:rsid w:val="0003562A"/>
    <w:rsid w:val="00061C3D"/>
    <w:rsid w:val="0006266D"/>
    <w:rsid w:val="0008361B"/>
    <w:rsid w:val="000A6BE3"/>
    <w:rsid w:val="000D5C64"/>
    <w:rsid w:val="000E6E94"/>
    <w:rsid w:val="00103809"/>
    <w:rsid w:val="00152807"/>
    <w:rsid w:val="0016379D"/>
    <w:rsid w:val="001869C5"/>
    <w:rsid w:val="00197E73"/>
    <w:rsid w:val="001B2D21"/>
    <w:rsid w:val="001B4A40"/>
    <w:rsid w:val="0021129D"/>
    <w:rsid w:val="002158B3"/>
    <w:rsid w:val="00242AF9"/>
    <w:rsid w:val="00244ADF"/>
    <w:rsid w:val="00260651"/>
    <w:rsid w:val="00261B2D"/>
    <w:rsid w:val="00264B12"/>
    <w:rsid w:val="002A0F0A"/>
    <w:rsid w:val="002B4653"/>
    <w:rsid w:val="002C48F1"/>
    <w:rsid w:val="003675B9"/>
    <w:rsid w:val="00381561"/>
    <w:rsid w:val="00393E40"/>
    <w:rsid w:val="003C1914"/>
    <w:rsid w:val="003C6A51"/>
    <w:rsid w:val="00414837"/>
    <w:rsid w:val="004330F4"/>
    <w:rsid w:val="00462507"/>
    <w:rsid w:val="004641C3"/>
    <w:rsid w:val="00465001"/>
    <w:rsid w:val="0047723E"/>
    <w:rsid w:val="004C36FB"/>
    <w:rsid w:val="004C4A0C"/>
    <w:rsid w:val="004D5E29"/>
    <w:rsid w:val="004E26DD"/>
    <w:rsid w:val="00523D11"/>
    <w:rsid w:val="0053568E"/>
    <w:rsid w:val="00540FC0"/>
    <w:rsid w:val="00567816"/>
    <w:rsid w:val="00573734"/>
    <w:rsid w:val="005848AC"/>
    <w:rsid w:val="005935A0"/>
    <w:rsid w:val="005A25C2"/>
    <w:rsid w:val="005D25A6"/>
    <w:rsid w:val="005E4BE4"/>
    <w:rsid w:val="005E4FCC"/>
    <w:rsid w:val="005E5918"/>
    <w:rsid w:val="00607053"/>
    <w:rsid w:val="00614186"/>
    <w:rsid w:val="00617D15"/>
    <w:rsid w:val="0062789D"/>
    <w:rsid w:val="00652068"/>
    <w:rsid w:val="006871BC"/>
    <w:rsid w:val="006A2C58"/>
    <w:rsid w:val="006C617E"/>
    <w:rsid w:val="006D4A78"/>
    <w:rsid w:val="006F0813"/>
    <w:rsid w:val="006F4143"/>
    <w:rsid w:val="006F6C50"/>
    <w:rsid w:val="00700063"/>
    <w:rsid w:val="00725241"/>
    <w:rsid w:val="0076693E"/>
    <w:rsid w:val="007719AC"/>
    <w:rsid w:val="00775BB5"/>
    <w:rsid w:val="007B2507"/>
    <w:rsid w:val="007E090E"/>
    <w:rsid w:val="008078C8"/>
    <w:rsid w:val="008217A4"/>
    <w:rsid w:val="0082328B"/>
    <w:rsid w:val="00824D04"/>
    <w:rsid w:val="008639D1"/>
    <w:rsid w:val="00885369"/>
    <w:rsid w:val="00895DF9"/>
    <w:rsid w:val="008C002B"/>
    <w:rsid w:val="008C27F0"/>
    <w:rsid w:val="008E71D8"/>
    <w:rsid w:val="008F4326"/>
    <w:rsid w:val="00903F33"/>
    <w:rsid w:val="009346EE"/>
    <w:rsid w:val="00970859"/>
    <w:rsid w:val="00971254"/>
    <w:rsid w:val="009A3355"/>
    <w:rsid w:val="009C09E0"/>
    <w:rsid w:val="009C5E1A"/>
    <w:rsid w:val="00A04AF6"/>
    <w:rsid w:val="00A5293D"/>
    <w:rsid w:val="00A57BD7"/>
    <w:rsid w:val="00A6621E"/>
    <w:rsid w:val="00A91562"/>
    <w:rsid w:val="00A92D87"/>
    <w:rsid w:val="00A95A85"/>
    <w:rsid w:val="00AC640A"/>
    <w:rsid w:val="00AD0EAA"/>
    <w:rsid w:val="00AE0450"/>
    <w:rsid w:val="00AF19B3"/>
    <w:rsid w:val="00B028CD"/>
    <w:rsid w:val="00B07A09"/>
    <w:rsid w:val="00B32E42"/>
    <w:rsid w:val="00B40BCB"/>
    <w:rsid w:val="00B754AA"/>
    <w:rsid w:val="00BB5C88"/>
    <w:rsid w:val="00BC7FBE"/>
    <w:rsid w:val="00C00775"/>
    <w:rsid w:val="00C46B62"/>
    <w:rsid w:val="00C53B3B"/>
    <w:rsid w:val="00C93FA5"/>
    <w:rsid w:val="00CF2AFD"/>
    <w:rsid w:val="00CF33A5"/>
    <w:rsid w:val="00D23605"/>
    <w:rsid w:val="00D25E81"/>
    <w:rsid w:val="00D57A00"/>
    <w:rsid w:val="00D57A02"/>
    <w:rsid w:val="00D62EBA"/>
    <w:rsid w:val="00D774FB"/>
    <w:rsid w:val="00DA48F7"/>
    <w:rsid w:val="00DB0D1A"/>
    <w:rsid w:val="00DB5886"/>
    <w:rsid w:val="00DC1774"/>
    <w:rsid w:val="00DD1755"/>
    <w:rsid w:val="00DE5CFA"/>
    <w:rsid w:val="00E05661"/>
    <w:rsid w:val="00E334E9"/>
    <w:rsid w:val="00E54679"/>
    <w:rsid w:val="00E95C16"/>
    <w:rsid w:val="00EB4720"/>
    <w:rsid w:val="00EC117F"/>
    <w:rsid w:val="00ED2A19"/>
    <w:rsid w:val="00ED7F83"/>
    <w:rsid w:val="00EE47D5"/>
    <w:rsid w:val="00EE6602"/>
    <w:rsid w:val="00F177CE"/>
    <w:rsid w:val="00F17E38"/>
    <w:rsid w:val="00F318E7"/>
    <w:rsid w:val="00F4171D"/>
    <w:rsid w:val="00F57A82"/>
    <w:rsid w:val="00F84C39"/>
    <w:rsid w:val="00FC402A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E9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16"/>
    <w:pPr>
      <w:keepNext/>
      <w:keepLines/>
      <w:spacing w:before="20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7F"/>
    <w:rPr>
      <w:rFonts w:ascii="Calibri" w:eastAsia="Times New Roman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C36FB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C36FB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C36FB"/>
    <w:pPr>
      <w:spacing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C36FB"/>
    <w:rPr>
      <w:rFonts w:ascii="Times New Roman CYR" w:eastAsia="Times New Roman" w:hAnsi="Times New Roman CYR" w:cs="Times New Roman"/>
      <w:b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5C1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C1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100482" TargetMode="External"/><Relationship Id="rId13" Type="http://schemas.openxmlformats.org/officeDocument/2006/relationships/hyperlink" Target="https://login.consultant.ru/link/?req=doc&amp;base=LAW&amp;n=461837&amp;dst=1021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260" TargetMode="External"/><Relationship Id="rId12" Type="http://schemas.openxmlformats.org/officeDocument/2006/relationships/hyperlink" Target="https://login.consultant.ru/link/?req=doc&amp;base=LAW&amp;n=461837&amp;dst=1021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6&amp;dst=100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837&amp;dst=1001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05" TargetMode="External"/><Relationship Id="rId14" Type="http://schemas.openxmlformats.org/officeDocument/2006/relationships/hyperlink" Target="https://login.consultant.ru/link/?req=doc&amp;base=LAW&amp;n=461837&amp;dst=10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189D-66B5-40FA-8E3F-BB7F64BE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Райдер</dc:creator>
  <cp:keywords/>
  <dc:description/>
  <cp:lastModifiedBy>user01</cp:lastModifiedBy>
  <cp:revision>5</cp:revision>
  <cp:lastPrinted>2025-06-20T12:11:00Z</cp:lastPrinted>
  <dcterms:created xsi:type="dcterms:W3CDTF">2025-06-23T14:15:00Z</dcterms:created>
  <dcterms:modified xsi:type="dcterms:W3CDTF">2025-06-26T06:24:00Z</dcterms:modified>
</cp:coreProperties>
</file>