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2A3F5C" w:rsidP="002A3F5C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3F5C">
            <w:pPr>
              <w:jc w:val="right"/>
              <w:rPr>
                <w:bCs/>
              </w:rPr>
            </w:pPr>
            <w:r w:rsidRPr="00BE3AE7">
              <w:t>№</w:t>
            </w:r>
            <w:r w:rsidR="002A3F5C">
              <w:t xml:space="preserve"> 90</w:t>
            </w:r>
            <w:r w:rsidRPr="00BE3AE7">
              <w:t>/</w:t>
            </w:r>
            <w:r w:rsidR="002A3F5C">
              <w:t>566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137FE3" w:rsidRPr="006213A2" w:rsidRDefault="00137FE3" w:rsidP="00137FE3">
      <w:pPr>
        <w:rPr>
          <w:b/>
          <w:bCs/>
        </w:rPr>
      </w:pPr>
      <w:r w:rsidRPr="006213A2">
        <w:rPr>
          <w:b/>
        </w:rPr>
        <w:t>О назначении ответственных за изготовление избирательных бюллетеней для голосования на дополнительных выбор</w:t>
      </w:r>
      <w:r>
        <w:rPr>
          <w:b/>
        </w:rPr>
        <w:t>ах</w:t>
      </w:r>
      <w:r w:rsidRPr="006213A2">
        <w:rPr>
          <w:b/>
        </w:rPr>
        <w:t xml:space="preserve"> депутата</w:t>
      </w:r>
    </w:p>
    <w:p w:rsidR="00137FE3" w:rsidRPr="006213A2" w:rsidRDefault="00137FE3" w:rsidP="00137FE3">
      <w:pPr>
        <w:rPr>
          <w:b/>
        </w:rPr>
      </w:pPr>
      <w:r w:rsidRPr="006213A2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6213A2">
        <w:rPr>
          <w:b/>
          <w:bCs/>
          <w:color w:val="FF0000"/>
        </w:rPr>
        <w:t xml:space="preserve"> </w:t>
      </w:r>
      <w:r w:rsidRPr="006213A2">
        <w:rPr>
          <w:b/>
          <w:bCs/>
        </w:rPr>
        <w:t>по одномандатному избирательному округу № 4</w:t>
      </w:r>
    </w:p>
    <w:p w:rsidR="00137FE3" w:rsidRPr="0017348C" w:rsidRDefault="00137FE3" w:rsidP="00137FE3">
      <w:pPr>
        <w:ind w:firstLine="720"/>
        <w:rPr>
          <w:rFonts w:ascii="Times New Roman CYR" w:hAnsi="Times New Roman CYR" w:cs="Times New Roman CYR"/>
          <w:b/>
          <w:bCs/>
        </w:rPr>
      </w:pPr>
      <w:r w:rsidRPr="0017348C">
        <w:rPr>
          <w:rFonts w:eastAsia="Calibri"/>
          <w:b/>
          <w:bCs/>
        </w:rPr>
        <w:t xml:space="preserve">и их передачу в </w:t>
      </w:r>
      <w:r>
        <w:rPr>
          <w:rFonts w:eastAsia="Calibri"/>
          <w:b/>
          <w:bCs/>
        </w:rPr>
        <w:t xml:space="preserve">участковую избирательную </w:t>
      </w:r>
      <w:r w:rsidRPr="0017348C">
        <w:rPr>
          <w:rFonts w:eastAsia="Calibri"/>
          <w:b/>
          <w:bCs/>
        </w:rPr>
        <w:t>комисси</w:t>
      </w:r>
      <w:r>
        <w:rPr>
          <w:rFonts w:eastAsia="Calibri"/>
          <w:b/>
          <w:bCs/>
        </w:rPr>
        <w:t>ю избирательного участка №</w:t>
      </w:r>
      <w:r w:rsidR="00DC2BD2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12-03</w:t>
      </w:r>
    </w:p>
    <w:p w:rsidR="00137FE3" w:rsidRDefault="00137FE3" w:rsidP="00137FE3">
      <w:pPr>
        <w:pStyle w:val="a4"/>
        <w:jc w:val="left"/>
      </w:pPr>
    </w:p>
    <w:p w:rsidR="00137FE3" w:rsidRPr="005D5104" w:rsidRDefault="00137FE3" w:rsidP="00A3405F">
      <w:pPr>
        <w:spacing w:line="26" w:lineRule="atLeast"/>
        <w:ind w:firstLine="709"/>
        <w:jc w:val="both"/>
        <w:rPr>
          <w:rFonts w:ascii="Times New Roman CYR" w:hAnsi="Times New Roman CYR"/>
        </w:rPr>
      </w:pPr>
      <w:r w:rsidRPr="001A2400">
        <w:rPr>
          <w:rFonts w:ascii="Times New Roman CYR" w:hAnsi="Times New Roman CYR"/>
        </w:rPr>
        <w:t xml:space="preserve">В соответствии со статьей 62 Закона Липецкой области от 6 июня </w:t>
      </w:r>
      <w:r w:rsidRPr="001A2400">
        <w:rPr>
          <w:rFonts w:ascii="Times New Roman CYR" w:hAnsi="Times New Roman CYR"/>
        </w:rPr>
        <w:br/>
        <w:t xml:space="preserve">2007 года № 60-ОЗ «О выборах депутатов представительных органов муниципальных образований в Липецкой области», </w:t>
      </w:r>
      <w:r w:rsidRPr="001A2400">
        <w:t xml:space="preserve">постановлением избирательной комиссии Липецкой области </w:t>
      </w:r>
      <w:r w:rsidRPr="001A2400">
        <w:rPr>
          <w:color w:val="000000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>
        <w:rPr>
          <w:color w:val="000000"/>
        </w:rPr>
        <w:t xml:space="preserve">, </w:t>
      </w:r>
      <w:r>
        <w:rPr>
          <w:rFonts w:ascii="Times New Roman CYR" w:hAnsi="Times New Roman CYR"/>
        </w:rPr>
        <w:t xml:space="preserve">постановлением </w:t>
      </w:r>
      <w:r w:rsidR="002A3F5C">
        <w:rPr>
          <w:rFonts w:ascii="Times New Roman CYR" w:hAnsi="Times New Roman CYR"/>
        </w:rPr>
        <w:t xml:space="preserve">территориальной избирательной комиссии Лебедянского района </w:t>
      </w:r>
      <w:r>
        <w:t>от</w:t>
      </w:r>
      <w:r w:rsidR="002A3F5C">
        <w:t xml:space="preserve"> 12 августа</w:t>
      </w:r>
      <w:r>
        <w:t xml:space="preserve"> 202</w:t>
      </w:r>
      <w:r w:rsidR="002A3F5C">
        <w:t>4</w:t>
      </w:r>
      <w:r>
        <w:t xml:space="preserve"> года №</w:t>
      </w:r>
      <w:r w:rsidR="002A3F5C">
        <w:t xml:space="preserve"> 90</w:t>
      </w:r>
      <w:r>
        <w:t>/</w:t>
      </w:r>
      <w:r w:rsidR="002A3F5C">
        <w:t>566 «</w:t>
      </w:r>
      <w:r w:rsidR="002A3F5C" w:rsidRPr="002A3F5C">
        <w:t>О Порядке изготовления и доставки избирательных бюллетеней для голосования на дополнительных выборах депутата</w:t>
      </w:r>
      <w:r w:rsidR="002A3F5C">
        <w:t xml:space="preserve"> </w:t>
      </w:r>
      <w:r w:rsidR="002A3F5C" w:rsidRPr="002A3F5C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A3F5C" w:rsidRPr="002A3F5C">
        <w:rPr>
          <w:bCs/>
          <w:color w:val="FF0000"/>
        </w:rPr>
        <w:t xml:space="preserve"> </w:t>
      </w:r>
      <w:r w:rsidR="002A3F5C" w:rsidRPr="002A3F5C">
        <w:rPr>
          <w:bCs/>
        </w:rPr>
        <w:t>по одномандатному избирательному округу № 4</w:t>
      </w:r>
      <w:r w:rsidR="002A3F5C" w:rsidRPr="002A3F5C">
        <w:t>, а также осуществления контроля за их изготовлением и доставкой</w:t>
      </w:r>
      <w:r w:rsidR="002A3F5C">
        <w:t xml:space="preserve">» </w:t>
      </w:r>
      <w:r>
        <w:rPr>
          <w:rFonts w:ascii="Times New Roman CYR" w:hAnsi="Times New Roman CYR"/>
        </w:rPr>
        <w:t>на всех этапах, включая проверку бумаги для изготовления избирательных бюллетеней на соответствие установленным требованиям, проверку формы и текста избирательного бюллетеня, процесс</w:t>
      </w:r>
      <w:r w:rsidR="002A3F5C"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 xml:space="preserve"> печатания текста избирательного бюллетеня, уничтожения лишних и выбракованных избирательных бюллетеней, а также за передачу избирательных бюллетеней в участковую избирательную комиссию </w:t>
      </w:r>
      <w:r w:rsidR="002A3F5C">
        <w:rPr>
          <w:rFonts w:ascii="Times New Roman CYR" w:hAnsi="Times New Roman CYR"/>
        </w:rPr>
        <w:t xml:space="preserve"> территориальная избирательная комиссия Лебедянского района </w:t>
      </w:r>
      <w:r w:rsidRPr="0083339F">
        <w:rPr>
          <w:b/>
        </w:rPr>
        <w:t>постановляет:</w:t>
      </w:r>
    </w:p>
    <w:p w:rsidR="00137FE3" w:rsidRDefault="00137FE3" w:rsidP="00A3405F">
      <w:pPr>
        <w:pStyle w:val="31"/>
        <w:spacing w:line="26" w:lineRule="atLeast"/>
        <w:ind w:left="0" w:firstLine="708"/>
        <w:rPr>
          <w:rFonts w:ascii="Times New Roman CYR" w:hAnsi="Times New Roman CYR"/>
          <w:sz w:val="28"/>
        </w:rPr>
      </w:pPr>
    </w:p>
    <w:p w:rsidR="00137FE3" w:rsidRDefault="00137FE3" w:rsidP="00A3405F">
      <w:pPr>
        <w:pStyle w:val="31"/>
        <w:spacing w:line="26" w:lineRule="atLeast"/>
        <w:ind w:left="0" w:firstLine="708"/>
        <w:rPr>
          <w:iCs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1. Назначить ответственными </w:t>
      </w:r>
      <w:r w:rsidRPr="00995EA8">
        <w:rPr>
          <w:bCs/>
          <w:sz w:val="28"/>
        </w:rPr>
        <w:t xml:space="preserve">за изготовление избирательных бюллетеней для голосования на </w:t>
      </w:r>
      <w:r w:rsidR="002A3F5C" w:rsidRPr="002A3F5C">
        <w:rPr>
          <w:sz w:val="28"/>
          <w:szCs w:val="28"/>
        </w:rPr>
        <w:t>дополнительных выборах депутата</w:t>
      </w:r>
      <w:r w:rsidR="002A3F5C">
        <w:t xml:space="preserve"> </w:t>
      </w:r>
      <w:r w:rsidR="002A3F5C" w:rsidRPr="002A3F5C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A3F5C" w:rsidRPr="002A3F5C">
        <w:rPr>
          <w:bCs/>
          <w:color w:val="FF0000"/>
          <w:sz w:val="28"/>
          <w:szCs w:val="28"/>
        </w:rPr>
        <w:t xml:space="preserve"> </w:t>
      </w:r>
      <w:r w:rsidR="002A3F5C" w:rsidRPr="002A3F5C">
        <w:rPr>
          <w:bCs/>
          <w:sz w:val="28"/>
          <w:szCs w:val="28"/>
        </w:rPr>
        <w:t>по одномандатному избирательному округу № 4</w:t>
      </w:r>
      <w:r>
        <w:rPr>
          <w:bCs/>
          <w:sz w:val="28"/>
        </w:rPr>
        <w:t xml:space="preserve"> </w:t>
      </w:r>
      <w:r w:rsidRPr="0038664C">
        <w:rPr>
          <w:iCs/>
          <w:sz w:val="28"/>
          <w:szCs w:val="28"/>
        </w:rPr>
        <w:t>и их передачу</w:t>
      </w:r>
      <w:r>
        <w:rPr>
          <w:iCs/>
          <w:sz w:val="28"/>
          <w:szCs w:val="28"/>
        </w:rPr>
        <w:t xml:space="preserve"> </w:t>
      </w:r>
      <w:r w:rsidRPr="00CC42B8">
        <w:rPr>
          <w:iCs/>
          <w:sz w:val="28"/>
          <w:szCs w:val="28"/>
        </w:rPr>
        <w:t>в участков</w:t>
      </w:r>
      <w:r w:rsidR="002A3F5C">
        <w:rPr>
          <w:iCs/>
          <w:sz w:val="28"/>
          <w:szCs w:val="28"/>
        </w:rPr>
        <w:t>ую</w:t>
      </w:r>
      <w:r w:rsidRPr="00CC42B8">
        <w:rPr>
          <w:iCs/>
          <w:sz w:val="28"/>
          <w:szCs w:val="28"/>
        </w:rPr>
        <w:t xml:space="preserve"> избирательн</w:t>
      </w:r>
      <w:r w:rsidR="002A3F5C">
        <w:rPr>
          <w:iCs/>
          <w:sz w:val="28"/>
          <w:szCs w:val="28"/>
        </w:rPr>
        <w:t>ую</w:t>
      </w:r>
      <w:r w:rsidRPr="00CC42B8">
        <w:rPr>
          <w:iCs/>
          <w:sz w:val="28"/>
          <w:szCs w:val="28"/>
        </w:rPr>
        <w:t xml:space="preserve"> комисси</w:t>
      </w:r>
      <w:r w:rsidR="002A3F5C">
        <w:rPr>
          <w:iCs/>
          <w:sz w:val="28"/>
          <w:szCs w:val="28"/>
        </w:rPr>
        <w:t>ю</w:t>
      </w:r>
      <w:r w:rsidRPr="00CC42B8">
        <w:rPr>
          <w:iCs/>
          <w:sz w:val="28"/>
          <w:szCs w:val="28"/>
        </w:rPr>
        <w:t xml:space="preserve"> избирательных участк</w:t>
      </w:r>
      <w:r w:rsidR="002A3F5C">
        <w:rPr>
          <w:iCs/>
          <w:sz w:val="28"/>
          <w:szCs w:val="28"/>
        </w:rPr>
        <w:t xml:space="preserve">а </w:t>
      </w:r>
      <w:r w:rsidRPr="00CC42B8">
        <w:rPr>
          <w:iCs/>
          <w:sz w:val="28"/>
          <w:szCs w:val="28"/>
        </w:rPr>
        <w:t>№</w:t>
      </w:r>
      <w:r w:rsidR="002A3F5C">
        <w:rPr>
          <w:iCs/>
          <w:sz w:val="28"/>
          <w:szCs w:val="28"/>
        </w:rPr>
        <w:t xml:space="preserve"> 12-03</w:t>
      </w:r>
      <w:r>
        <w:rPr>
          <w:iCs/>
          <w:sz w:val="28"/>
          <w:szCs w:val="28"/>
        </w:rPr>
        <w:t>:</w:t>
      </w:r>
    </w:p>
    <w:p w:rsidR="00A3405F" w:rsidRDefault="00A3405F" w:rsidP="00A3405F">
      <w:pPr>
        <w:pStyle w:val="31"/>
        <w:spacing w:line="26" w:lineRule="atLeast"/>
        <w:ind w:left="0" w:firstLine="708"/>
        <w:rPr>
          <w:iCs/>
          <w:sz w:val="28"/>
          <w:szCs w:val="28"/>
        </w:rPr>
      </w:pPr>
    </w:p>
    <w:p w:rsidR="00A3405F" w:rsidRDefault="00A3405F" w:rsidP="00A3405F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- Гончарову Ольгу Викторовну, председателя территориальной избирательной комиссии Лебедянского района</w:t>
      </w:r>
    </w:p>
    <w:p w:rsidR="00A3405F" w:rsidRDefault="00A3405F" w:rsidP="00A3405F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- Юзик Ольгу Владимировну, заместителя председателя территориальной избирательной комиссии Лебедянского района</w:t>
      </w:r>
    </w:p>
    <w:p w:rsidR="00A3405F" w:rsidRPr="0038664C" w:rsidRDefault="00A3405F" w:rsidP="00A3405F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- Матвееву Елену Николаевну, секретаря территориальной избирательной комиссии Лебедянского района.</w:t>
      </w:r>
    </w:p>
    <w:p w:rsidR="00A3405F" w:rsidRDefault="00A3405F" w:rsidP="00A3405F">
      <w:pPr>
        <w:pStyle w:val="31"/>
        <w:spacing w:line="26" w:lineRule="atLeast"/>
        <w:ind w:left="0" w:firstLine="708"/>
        <w:rPr>
          <w:iCs/>
          <w:sz w:val="28"/>
          <w:szCs w:val="28"/>
        </w:rPr>
      </w:pPr>
    </w:p>
    <w:p w:rsidR="00BB79A4" w:rsidRDefault="00BB79A4" w:rsidP="0024511D">
      <w:pPr>
        <w:pStyle w:val="a4"/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034" w:rsidRDefault="00AD2034">
      <w:r>
        <w:separator/>
      </w:r>
    </w:p>
  </w:endnote>
  <w:endnote w:type="continuationSeparator" w:id="0">
    <w:p w:rsidR="00AD2034" w:rsidRDefault="00AD2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034" w:rsidRDefault="00AD2034">
      <w:r>
        <w:separator/>
      </w:r>
    </w:p>
  </w:footnote>
  <w:footnote w:type="continuationSeparator" w:id="0">
    <w:p w:rsidR="00AD2034" w:rsidRDefault="00AD2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A3F5C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9490E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3405F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D2034"/>
    <w:rsid w:val="00AE115D"/>
    <w:rsid w:val="00AE5F2A"/>
    <w:rsid w:val="00AF403C"/>
    <w:rsid w:val="00B00A05"/>
    <w:rsid w:val="00B10EE0"/>
    <w:rsid w:val="00B32E46"/>
    <w:rsid w:val="00B54EB7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408A9"/>
    <w:rsid w:val="00D5154F"/>
    <w:rsid w:val="00D55DE3"/>
    <w:rsid w:val="00D6378E"/>
    <w:rsid w:val="00D72F33"/>
    <w:rsid w:val="00D810CB"/>
    <w:rsid w:val="00D913C9"/>
    <w:rsid w:val="00DC2BD2"/>
    <w:rsid w:val="00DD56C2"/>
    <w:rsid w:val="00DE715F"/>
    <w:rsid w:val="00E05991"/>
    <w:rsid w:val="00E12D92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622D0-593D-4721-A72B-8F683AC7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5</cp:revision>
  <cp:lastPrinted>2020-06-03T09:33:00Z</cp:lastPrinted>
  <dcterms:created xsi:type="dcterms:W3CDTF">2024-08-22T08:57:00Z</dcterms:created>
  <dcterms:modified xsi:type="dcterms:W3CDTF">2024-08-22T19:36:00Z</dcterms:modified>
</cp:coreProperties>
</file>