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ED301B" w:rsidP="00ED301B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636C4B">
            <w:pPr>
              <w:jc w:val="right"/>
              <w:rPr>
                <w:bCs/>
              </w:rPr>
            </w:pPr>
            <w:r w:rsidRPr="00BE3AE7">
              <w:t>№</w:t>
            </w:r>
            <w:r w:rsidR="00ED301B">
              <w:t xml:space="preserve"> 90</w:t>
            </w:r>
            <w:r w:rsidRPr="00BE3AE7">
              <w:t>/</w:t>
            </w:r>
            <w:r w:rsidR="00ED301B">
              <w:t>56</w:t>
            </w:r>
            <w:r w:rsidR="00636C4B">
              <w:t>4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B26F6F" w:rsidRPr="00DE4AD0" w:rsidRDefault="00B26F6F" w:rsidP="00B26F6F">
      <w:pPr>
        <w:rPr>
          <w:b/>
        </w:rPr>
      </w:pPr>
      <w:r w:rsidRPr="00DE4AD0">
        <w:rPr>
          <w:b/>
        </w:rPr>
        <w:t>О утверждении текста избирательного бюллетеня для голосования на дополнительных выбор</w:t>
      </w:r>
      <w:r>
        <w:rPr>
          <w:b/>
        </w:rPr>
        <w:t>ах</w:t>
      </w:r>
      <w:r w:rsidRPr="00DE4AD0">
        <w:rPr>
          <w:b/>
        </w:rPr>
        <w:t xml:space="preserve"> депутата </w:t>
      </w:r>
      <w:r w:rsidRPr="00DE4AD0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E4AD0">
        <w:rPr>
          <w:b/>
          <w:bCs/>
          <w:color w:val="FF0000"/>
        </w:rPr>
        <w:t xml:space="preserve"> </w:t>
      </w:r>
      <w:r w:rsidRPr="00DE4AD0">
        <w:rPr>
          <w:b/>
          <w:bCs/>
        </w:rPr>
        <w:t>по одномандатному избирательному округу № 4</w:t>
      </w:r>
    </w:p>
    <w:p w:rsidR="00B26F6F" w:rsidRPr="00DE4AD0" w:rsidRDefault="00B26F6F" w:rsidP="00B26F6F">
      <w:pPr>
        <w:rPr>
          <w:b/>
        </w:rPr>
      </w:pPr>
      <w:r w:rsidRPr="00DE4AD0">
        <w:rPr>
          <w:b/>
        </w:rPr>
        <w:t>8 сентября 2024 года</w:t>
      </w:r>
    </w:p>
    <w:p w:rsidR="00B26F6F" w:rsidRDefault="00B26F6F" w:rsidP="00B26F6F">
      <w:pPr>
        <w:rPr>
          <w:rFonts w:ascii="Times New Roman CYR" w:hAnsi="Times New Roman CYR"/>
        </w:rPr>
      </w:pPr>
    </w:p>
    <w:p w:rsidR="00B26F6F" w:rsidRPr="00DE4AD0" w:rsidRDefault="00B26F6F" w:rsidP="00ED301B">
      <w:pPr>
        <w:ind w:firstLine="567"/>
        <w:jc w:val="both"/>
        <w:rPr>
          <w:color w:val="000000"/>
        </w:rPr>
      </w:pPr>
      <w:r>
        <w:rPr>
          <w:rFonts w:ascii="Times New Roman CYR" w:hAnsi="Times New Roman CYR"/>
        </w:rPr>
        <w:t>В соответствии со статьей 62 Закона Липецкой области от 6 июня 2007 года № 60-ОЗ «О выборах депутатов представительных органов муниципальных образований в Липецкой области</w:t>
      </w:r>
      <w:r w:rsidRPr="00DE4AD0">
        <w:rPr>
          <w:rFonts w:ascii="Times New Roman CYR" w:hAnsi="Times New Roman CYR"/>
        </w:rPr>
        <w:t xml:space="preserve">», </w:t>
      </w:r>
      <w:r w:rsidRPr="00DE4AD0">
        <w:t xml:space="preserve">постановлением избирательной комиссии Липецкой области </w:t>
      </w:r>
      <w:r w:rsidRPr="00DE4AD0">
        <w:rPr>
          <w:color w:val="000000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Pr="00DE4AD0">
        <w:rPr>
          <w:bCs/>
          <w:iCs/>
        </w:rPr>
        <w:t>постановлением территориальной избирательной комиссии Лебедянского района от 9 июня 2020 года № 93/651 «</w:t>
      </w:r>
      <w:r w:rsidRPr="00DE4AD0">
        <w:rPr>
          <w:bCs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Pr="00011B82">
        <w:t>, территориальная избирательная комиссия</w:t>
      </w:r>
      <w:r>
        <w:t xml:space="preserve"> Лебедянского района </w:t>
      </w:r>
      <w:r w:rsidRPr="00011B82">
        <w:rPr>
          <w:b/>
          <w:bCs/>
        </w:rPr>
        <w:t>постановляет</w:t>
      </w:r>
      <w:r w:rsidRPr="00011B82">
        <w:t>:</w:t>
      </w:r>
    </w:p>
    <w:p w:rsidR="00B26F6F" w:rsidRPr="00DE4AD0" w:rsidRDefault="00B26F6F" w:rsidP="00ED301B">
      <w:pPr>
        <w:ind w:firstLine="567"/>
        <w:jc w:val="both"/>
      </w:pPr>
      <w:r w:rsidRPr="00DE4AD0">
        <w:rPr>
          <w:bCs/>
        </w:rPr>
        <w:t xml:space="preserve">Утвердить текст избирательного бюллетеня для голосования на </w:t>
      </w:r>
      <w:r w:rsidRPr="00DE4AD0">
        <w:t xml:space="preserve">дополнительных выборах депутата </w:t>
      </w:r>
      <w:r w:rsidRPr="00DE4AD0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DE4AD0">
        <w:rPr>
          <w:bCs/>
          <w:color w:val="FF0000"/>
        </w:rPr>
        <w:t xml:space="preserve"> </w:t>
      </w:r>
      <w:r w:rsidRPr="00DE4AD0">
        <w:rPr>
          <w:bCs/>
        </w:rPr>
        <w:t>по одномандатному избирательному округу №</w:t>
      </w:r>
      <w:r w:rsidR="00ED301B">
        <w:rPr>
          <w:bCs/>
        </w:rPr>
        <w:t xml:space="preserve"> </w:t>
      </w:r>
      <w:r w:rsidRPr="00DE4AD0">
        <w:rPr>
          <w:bCs/>
        </w:rPr>
        <w:t>4 8 сентября 2024 года</w:t>
      </w:r>
      <w:r>
        <w:rPr>
          <w:bCs/>
        </w:rPr>
        <w:t xml:space="preserve"> (приложение № 1).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D49" w:rsidRDefault="00B73D49">
      <w:r>
        <w:separator/>
      </w:r>
    </w:p>
  </w:endnote>
  <w:endnote w:type="continuationSeparator" w:id="0">
    <w:p w:rsidR="00B73D49" w:rsidRDefault="00B73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D49" w:rsidRDefault="00B73D49">
      <w:r>
        <w:separator/>
      </w:r>
    </w:p>
  </w:footnote>
  <w:footnote w:type="continuationSeparator" w:id="0">
    <w:p w:rsidR="00B73D49" w:rsidRDefault="00B73D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0CAF"/>
    <w:rsid w:val="00334F48"/>
    <w:rsid w:val="00352B26"/>
    <w:rsid w:val="003769F4"/>
    <w:rsid w:val="003878E3"/>
    <w:rsid w:val="00390657"/>
    <w:rsid w:val="003A1BA0"/>
    <w:rsid w:val="003A318B"/>
    <w:rsid w:val="003B4304"/>
    <w:rsid w:val="003D1138"/>
    <w:rsid w:val="003D4576"/>
    <w:rsid w:val="003E7AE1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C2C9F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C4B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1449A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26F6F"/>
    <w:rsid w:val="00B32E46"/>
    <w:rsid w:val="00B54EB7"/>
    <w:rsid w:val="00B73D49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92C0B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87DE0"/>
    <w:rsid w:val="00E90A30"/>
    <w:rsid w:val="00ED301B"/>
    <w:rsid w:val="00F063AF"/>
    <w:rsid w:val="00F260C6"/>
    <w:rsid w:val="00F31AE4"/>
    <w:rsid w:val="00F4094E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C36B4-6968-4336-A983-C626B34F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2024-08-22T06:51:00Z</cp:lastPrinted>
  <dcterms:created xsi:type="dcterms:W3CDTF">2024-08-22T06:46:00Z</dcterms:created>
  <dcterms:modified xsi:type="dcterms:W3CDTF">2024-08-22T07:04:00Z</dcterms:modified>
</cp:coreProperties>
</file>