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956" w:rsidRDefault="00E40956" w:rsidP="00A515F8">
      <w:pPr>
        <w:tabs>
          <w:tab w:val="left" w:pos="8364"/>
        </w:tabs>
        <w:jc w:val="center"/>
        <w:rPr>
          <w:caps/>
          <w:sz w:val="26"/>
          <w:szCs w:val="24"/>
        </w:rPr>
      </w:pPr>
    </w:p>
    <w:p w:rsidR="00E40A5C" w:rsidRPr="00E40A5C" w:rsidRDefault="00E40A5C" w:rsidP="00E40A5C">
      <w:pPr>
        <w:keepNext/>
        <w:jc w:val="center"/>
        <w:outlineLvl w:val="1"/>
        <w:rPr>
          <w:caps/>
          <w:sz w:val="26"/>
          <w:szCs w:val="24"/>
        </w:rPr>
      </w:pPr>
      <w:r w:rsidRPr="00E40A5C">
        <w:rPr>
          <w:caps/>
          <w:sz w:val="26"/>
          <w:szCs w:val="24"/>
        </w:rPr>
        <w:t>ТЕРРИТОРИАЛЬНАЯ ИЗБИРАТЕЛЬНАЯ КОМИССИЯ</w:t>
      </w:r>
    </w:p>
    <w:p w:rsidR="00293DA5" w:rsidRDefault="00E40A5C" w:rsidP="00E40A5C">
      <w:pPr>
        <w:keepNext/>
        <w:jc w:val="center"/>
        <w:outlineLvl w:val="1"/>
        <w:rPr>
          <w:caps/>
          <w:sz w:val="26"/>
          <w:szCs w:val="24"/>
        </w:rPr>
      </w:pPr>
      <w:r w:rsidRPr="00E40A5C">
        <w:rPr>
          <w:caps/>
          <w:sz w:val="26"/>
          <w:szCs w:val="24"/>
        </w:rPr>
        <w:t>ЛЕБЕДЯНСКОГО РАЙОНА</w:t>
      </w:r>
    </w:p>
    <w:p w:rsidR="00E40A5C" w:rsidRPr="00293DA5" w:rsidRDefault="00E40A5C" w:rsidP="00E40A5C">
      <w:pPr>
        <w:keepNext/>
        <w:jc w:val="center"/>
        <w:outlineLvl w:val="1"/>
        <w:rPr>
          <w:b/>
          <w:sz w:val="26"/>
          <w:szCs w:val="24"/>
        </w:rPr>
      </w:pPr>
    </w:p>
    <w:p w:rsidR="00293DA5" w:rsidRPr="00293DA5" w:rsidRDefault="00293DA5" w:rsidP="00293DA5">
      <w:pPr>
        <w:keepNext/>
        <w:jc w:val="center"/>
        <w:outlineLvl w:val="1"/>
        <w:rPr>
          <w:b/>
          <w:caps/>
          <w:sz w:val="26"/>
          <w:szCs w:val="24"/>
        </w:rPr>
      </w:pPr>
      <w:r w:rsidRPr="00293DA5">
        <w:rPr>
          <w:b/>
          <w:caps/>
          <w:sz w:val="26"/>
          <w:szCs w:val="24"/>
        </w:rPr>
        <w:t>ПОСТАНОВЛЕНИЕ</w:t>
      </w:r>
    </w:p>
    <w:p w:rsidR="00293DA5" w:rsidRPr="00293DA5" w:rsidRDefault="00293DA5" w:rsidP="00293DA5">
      <w:pPr>
        <w:jc w:val="both"/>
        <w:rPr>
          <w:sz w:val="26"/>
          <w:szCs w:val="24"/>
        </w:rPr>
      </w:pPr>
    </w:p>
    <w:p w:rsidR="00293DA5" w:rsidRPr="00293DA5" w:rsidRDefault="00053E3D" w:rsidP="00293DA5">
      <w:pPr>
        <w:jc w:val="both"/>
        <w:rPr>
          <w:sz w:val="26"/>
          <w:szCs w:val="24"/>
        </w:rPr>
      </w:pPr>
      <w:r>
        <w:rPr>
          <w:sz w:val="26"/>
          <w:szCs w:val="24"/>
        </w:rPr>
        <w:t>«</w:t>
      </w:r>
      <w:r w:rsidR="00E40A5C">
        <w:rPr>
          <w:sz w:val="26"/>
          <w:szCs w:val="24"/>
        </w:rPr>
        <w:t>21</w:t>
      </w:r>
      <w:r>
        <w:rPr>
          <w:sz w:val="26"/>
          <w:szCs w:val="24"/>
        </w:rPr>
        <w:t>»</w:t>
      </w:r>
      <w:r w:rsidR="00E40A5C">
        <w:rPr>
          <w:sz w:val="26"/>
          <w:szCs w:val="24"/>
        </w:rPr>
        <w:t xml:space="preserve"> июля</w:t>
      </w:r>
      <w:r>
        <w:rPr>
          <w:sz w:val="26"/>
          <w:szCs w:val="24"/>
        </w:rPr>
        <w:t xml:space="preserve"> 20</w:t>
      </w:r>
      <w:r w:rsidR="0078598D">
        <w:rPr>
          <w:sz w:val="26"/>
          <w:szCs w:val="24"/>
        </w:rPr>
        <w:t>2</w:t>
      </w:r>
      <w:r w:rsidR="00782C01">
        <w:rPr>
          <w:sz w:val="26"/>
          <w:szCs w:val="24"/>
        </w:rPr>
        <w:t>4</w:t>
      </w:r>
      <w:r w:rsidR="00293DA5" w:rsidRPr="00293DA5">
        <w:rPr>
          <w:sz w:val="26"/>
          <w:szCs w:val="24"/>
        </w:rPr>
        <w:t xml:space="preserve"> г.</w:t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  <w:t>№</w:t>
      </w:r>
      <w:r w:rsidR="004769F7">
        <w:rPr>
          <w:sz w:val="26"/>
          <w:szCs w:val="24"/>
        </w:rPr>
        <w:t xml:space="preserve"> 86/513</w:t>
      </w:r>
    </w:p>
    <w:p w:rsidR="006C01F4" w:rsidRDefault="006C01F4" w:rsidP="00293DA5">
      <w:pPr>
        <w:jc w:val="center"/>
        <w:rPr>
          <w:sz w:val="26"/>
          <w:szCs w:val="24"/>
        </w:rPr>
      </w:pPr>
    </w:p>
    <w:p w:rsidR="00E40A5C" w:rsidRPr="00E40A5C" w:rsidRDefault="00E40A5C" w:rsidP="00E40A5C">
      <w:pPr>
        <w:ind w:left="3600" w:firstLine="720"/>
        <w:rPr>
          <w:sz w:val="26"/>
          <w:szCs w:val="24"/>
        </w:rPr>
      </w:pPr>
      <w:r w:rsidRPr="00E40A5C">
        <w:rPr>
          <w:sz w:val="26"/>
          <w:szCs w:val="24"/>
        </w:rPr>
        <w:t>г. Лебедянь</w:t>
      </w:r>
    </w:p>
    <w:p w:rsidR="007D24CB" w:rsidRDefault="007D24CB" w:rsidP="0078598D">
      <w:pPr>
        <w:pStyle w:val="a6"/>
        <w:rPr>
          <w:sz w:val="26"/>
          <w:szCs w:val="24"/>
        </w:rPr>
      </w:pPr>
    </w:p>
    <w:p w:rsidR="006C01F4" w:rsidRDefault="006C01F4" w:rsidP="0078598D">
      <w:pPr>
        <w:pStyle w:val="a6"/>
        <w:rPr>
          <w:sz w:val="26"/>
          <w:szCs w:val="24"/>
        </w:rPr>
      </w:pPr>
    </w:p>
    <w:p w:rsidR="00782C01" w:rsidRPr="00F56BCB" w:rsidRDefault="000C7153" w:rsidP="00F56BCB">
      <w:pPr>
        <w:pStyle w:val="a6"/>
      </w:pPr>
      <w:r>
        <w:t>О распределении средств бюджета</w:t>
      </w:r>
      <w:r w:rsidR="00F56BCB">
        <w:t xml:space="preserve"> субъекта Российской Федерации – Липецкой области</w:t>
      </w:r>
      <w:r>
        <w:t>, выделенных</w:t>
      </w:r>
      <w:r w:rsidR="00AD190B">
        <w:t xml:space="preserve"> </w:t>
      </w:r>
      <w:r w:rsidR="00AD190B" w:rsidRPr="009A7DA5">
        <w:t xml:space="preserve">территориальной избирательной комиссии </w:t>
      </w:r>
      <w:r w:rsidR="00E40A5C">
        <w:t>Лебедянского района</w:t>
      </w:r>
      <w:r w:rsidR="00AD190B">
        <w:t>,</w:t>
      </w:r>
      <w:r>
        <w:t xml:space="preserve"> на </w:t>
      </w:r>
      <w:r w:rsidRPr="0015722C">
        <w:rPr>
          <w:bCs w:val="0"/>
        </w:rPr>
        <w:t xml:space="preserve">подготовку и проведение </w:t>
      </w:r>
    </w:p>
    <w:p w:rsidR="000C7153" w:rsidRDefault="00B234AD" w:rsidP="006F5344">
      <w:pPr>
        <w:pStyle w:val="a6"/>
        <w:rPr>
          <w:bCs w:val="0"/>
        </w:rPr>
      </w:pPr>
      <w:r>
        <w:rPr>
          <w:bCs w:val="0"/>
        </w:rPr>
        <w:t xml:space="preserve">выборов </w:t>
      </w:r>
      <w:r w:rsidR="00F56BCB">
        <w:rPr>
          <w:bCs w:val="0"/>
        </w:rPr>
        <w:t>Губернатора Липецкой области</w:t>
      </w:r>
      <w:r w:rsidR="006F5344">
        <w:rPr>
          <w:bCs w:val="0"/>
        </w:rPr>
        <w:t xml:space="preserve"> </w:t>
      </w:r>
    </w:p>
    <w:p w:rsidR="00D82481" w:rsidRDefault="00D82481" w:rsidP="004435FE">
      <w:pPr>
        <w:pStyle w:val="14"/>
        <w:jc w:val="left"/>
        <w:rPr>
          <w:rFonts w:ascii="Times New Roman" w:hAnsi="Times New Roman"/>
          <w:bCs/>
        </w:rPr>
      </w:pPr>
    </w:p>
    <w:p w:rsidR="006C01F4" w:rsidRDefault="006C01F4" w:rsidP="004435FE">
      <w:pPr>
        <w:pStyle w:val="14"/>
        <w:jc w:val="left"/>
        <w:rPr>
          <w:rFonts w:ascii="Times New Roman" w:hAnsi="Times New Roman"/>
          <w:bCs/>
        </w:rPr>
      </w:pPr>
    </w:p>
    <w:p w:rsidR="00AD190B" w:rsidRDefault="002E4C11" w:rsidP="00AD190B">
      <w:pPr>
        <w:pStyle w:val="14-15"/>
        <w:ind w:firstLine="720"/>
      </w:pPr>
      <w:proofErr w:type="gramStart"/>
      <w:r w:rsidRPr="005400F3">
        <w:t xml:space="preserve">В </w:t>
      </w:r>
      <w:r>
        <w:t xml:space="preserve">соответствии с </w:t>
      </w:r>
      <w:r w:rsidR="00F56BCB">
        <w:t>частью 3 статьи 49 Закона Липецкой области от 9 июня 2012 года № 45-ОЗ «О выборах Губернатора Липецкой области»</w:t>
      </w:r>
      <w:r w:rsidR="000603B8">
        <w:t>,</w:t>
      </w:r>
      <w:r w:rsidR="00F56BCB">
        <w:t xml:space="preserve"> </w:t>
      </w:r>
      <w:r w:rsidR="00C12022">
        <w:t>постановлени</w:t>
      </w:r>
      <w:r w:rsidR="00F56BCB">
        <w:t>ем</w:t>
      </w:r>
      <w:r w:rsidR="00C12022">
        <w:t xml:space="preserve"> избирательной</w:t>
      </w:r>
      <w:r w:rsidR="00F24AAA">
        <w:t xml:space="preserve">  </w:t>
      </w:r>
      <w:r w:rsidR="00C12022">
        <w:t xml:space="preserve"> комиссии</w:t>
      </w:r>
      <w:r w:rsidR="00F24AAA">
        <w:t xml:space="preserve"> </w:t>
      </w:r>
      <w:r w:rsidR="00C12022">
        <w:t xml:space="preserve"> </w:t>
      </w:r>
      <w:r w:rsidR="00F24AAA">
        <w:t xml:space="preserve"> </w:t>
      </w:r>
      <w:r w:rsidR="00C12022">
        <w:t>Липецкой</w:t>
      </w:r>
      <w:r w:rsidR="00F24AAA">
        <w:t xml:space="preserve">   </w:t>
      </w:r>
      <w:r w:rsidR="00C12022">
        <w:t>об</w:t>
      </w:r>
      <w:r>
        <w:t xml:space="preserve">ласти </w:t>
      </w:r>
      <w:r w:rsidR="00F24AAA">
        <w:t xml:space="preserve">  </w:t>
      </w:r>
      <w:r>
        <w:t>от</w:t>
      </w:r>
      <w:r w:rsidR="00F24AAA">
        <w:t xml:space="preserve">  </w:t>
      </w:r>
      <w:r>
        <w:t xml:space="preserve"> </w:t>
      </w:r>
      <w:r w:rsidR="00CF2DBA" w:rsidRPr="00CF2DBA">
        <w:t>16</w:t>
      </w:r>
      <w:r w:rsidR="00C12022" w:rsidRPr="00CF2DBA">
        <w:t xml:space="preserve"> </w:t>
      </w:r>
      <w:r w:rsidR="00CF2DBA" w:rsidRPr="00CF2DBA">
        <w:t>июля</w:t>
      </w:r>
      <w:r w:rsidR="00F24AAA" w:rsidRPr="00CF2DBA">
        <w:t xml:space="preserve"> </w:t>
      </w:r>
      <w:r w:rsidR="00C12022" w:rsidRPr="00CF2DBA">
        <w:t>202</w:t>
      </w:r>
      <w:r w:rsidR="00CF2DBA" w:rsidRPr="00CF2DBA">
        <w:t>4</w:t>
      </w:r>
      <w:r w:rsidR="00C12022" w:rsidRPr="00CF2DBA">
        <w:t xml:space="preserve"> года </w:t>
      </w:r>
      <w:r w:rsidR="00F24AAA" w:rsidRPr="00CF2DBA">
        <w:t xml:space="preserve">  </w:t>
      </w:r>
      <w:r w:rsidR="00C12022" w:rsidRPr="00CF2DBA">
        <w:t xml:space="preserve">№ </w:t>
      </w:r>
      <w:r w:rsidR="00CF2DBA" w:rsidRPr="00CF2DBA">
        <w:t>62</w:t>
      </w:r>
      <w:r w:rsidR="00C12022" w:rsidRPr="00CF2DBA">
        <w:t>/</w:t>
      </w:r>
      <w:r w:rsidR="00CF2DBA" w:rsidRPr="00CF2DBA">
        <w:t>665</w:t>
      </w:r>
      <w:r w:rsidR="00C12022" w:rsidRPr="00CF2DBA">
        <w:t>-</w:t>
      </w:r>
      <w:r w:rsidR="00B234AD" w:rsidRPr="00CF2DBA">
        <w:t>7</w:t>
      </w:r>
      <w:r w:rsidR="00C12022">
        <w:t xml:space="preserve"> «О распределении средств бюджета</w:t>
      </w:r>
      <w:r w:rsidR="00F56BCB">
        <w:t xml:space="preserve"> субъекта Российской Федерации – Липецкой области</w:t>
      </w:r>
      <w:r w:rsidR="00C12022">
        <w:t xml:space="preserve">, выделенных избирательной комиссии Липецкой области на подготовку и проведение </w:t>
      </w:r>
      <w:r w:rsidR="00B234AD">
        <w:t>выборов</w:t>
      </w:r>
      <w:r w:rsidR="00F24AAA">
        <w:t xml:space="preserve"> </w:t>
      </w:r>
      <w:r w:rsidR="00B234AD">
        <w:t xml:space="preserve"> </w:t>
      </w:r>
      <w:r w:rsidR="00F24AAA">
        <w:t xml:space="preserve"> </w:t>
      </w:r>
      <w:r w:rsidR="00F56BCB">
        <w:t>Губернатора Липецкой области</w:t>
      </w:r>
      <w:r w:rsidR="007D2F72">
        <w:t>»</w:t>
      </w:r>
      <w:r w:rsidR="00F24AAA">
        <w:t xml:space="preserve"> </w:t>
      </w:r>
      <w:r w:rsidR="00AD190B">
        <w:t>террит</w:t>
      </w:r>
      <w:r w:rsidR="00C12022">
        <w:t>ориальная избирательная комиссия</w:t>
      </w:r>
      <w:r w:rsidR="00E40A5C">
        <w:t xml:space="preserve"> Лебедянского района</w:t>
      </w:r>
      <w:proofErr w:type="gramEnd"/>
    </w:p>
    <w:p w:rsidR="00D82481" w:rsidRPr="00D95112" w:rsidRDefault="004939B7">
      <w:pPr>
        <w:pStyle w:val="14-15"/>
        <w:rPr>
          <w:sz w:val="26"/>
          <w:szCs w:val="26"/>
        </w:rPr>
      </w:pPr>
      <w:r>
        <w:rPr>
          <w:b/>
          <w:bCs w:val="0"/>
          <w:spacing w:val="60"/>
          <w:sz w:val="26"/>
          <w:szCs w:val="26"/>
        </w:rPr>
        <w:t>ПОСТАНО</w:t>
      </w:r>
      <w:r w:rsidR="00D95112">
        <w:rPr>
          <w:b/>
          <w:bCs w:val="0"/>
          <w:spacing w:val="60"/>
          <w:sz w:val="26"/>
          <w:szCs w:val="26"/>
        </w:rPr>
        <w:t>ВЛЯЕТ</w:t>
      </w:r>
      <w:r w:rsidR="00D82481" w:rsidRPr="00D95112">
        <w:rPr>
          <w:b/>
          <w:bCs w:val="0"/>
          <w:sz w:val="26"/>
          <w:szCs w:val="26"/>
        </w:rPr>
        <w:t>:</w:t>
      </w:r>
    </w:p>
    <w:p w:rsidR="00D82481" w:rsidRDefault="00D82481">
      <w:pPr>
        <w:pStyle w:val="14-15"/>
        <w:spacing w:before="120"/>
      </w:pPr>
      <w:r>
        <w:t>1. </w:t>
      </w:r>
      <w:r w:rsidR="00053E3D">
        <w:t xml:space="preserve">Утвердить </w:t>
      </w:r>
      <w:r w:rsidR="00C12022">
        <w:t>Р</w:t>
      </w:r>
      <w:r w:rsidR="00053E3D">
        <w:t>аспределение средств</w:t>
      </w:r>
      <w:r w:rsidR="0078598D">
        <w:t xml:space="preserve"> </w:t>
      </w:r>
      <w:r w:rsidR="00AD190B">
        <w:t>бюджета</w:t>
      </w:r>
      <w:r w:rsidR="002E4C11">
        <w:t xml:space="preserve"> </w:t>
      </w:r>
      <w:r w:rsidR="00F56BCB">
        <w:t xml:space="preserve">субъекта Российской Федерации – Липецкой области </w:t>
      </w:r>
      <w:r w:rsidR="002E4C11">
        <w:t xml:space="preserve">на финансовое обеспечение </w:t>
      </w:r>
      <w:r>
        <w:t>подготовк</w:t>
      </w:r>
      <w:r w:rsidR="002E4C11">
        <w:t>и</w:t>
      </w:r>
      <w:r>
        <w:t xml:space="preserve"> и проведени</w:t>
      </w:r>
      <w:r w:rsidR="002E4C11">
        <w:t>я</w:t>
      </w:r>
      <w:r>
        <w:t xml:space="preserve"> </w:t>
      </w:r>
      <w:r w:rsidR="004257D3">
        <w:t xml:space="preserve">выборов </w:t>
      </w:r>
      <w:r w:rsidR="00F56BCB">
        <w:t>Губернатора Липецкой области</w:t>
      </w:r>
      <w:r w:rsidR="00351E57">
        <w:t xml:space="preserve"> </w:t>
      </w:r>
      <w:r w:rsidR="00C12022">
        <w:t>(</w:t>
      </w:r>
      <w:r w:rsidR="00053E3D">
        <w:t>приложени</w:t>
      </w:r>
      <w:r w:rsidR="00C12022">
        <w:t>е</w:t>
      </w:r>
      <w:r>
        <w:t xml:space="preserve"> № 1</w:t>
      </w:r>
      <w:r w:rsidR="00C12022">
        <w:t>)</w:t>
      </w:r>
      <w:r>
        <w:t>.</w:t>
      </w:r>
    </w:p>
    <w:p w:rsidR="00CE4F0B" w:rsidRDefault="00DB5313">
      <w:pPr>
        <w:pStyle w:val="14-15"/>
      </w:pPr>
      <w:r>
        <w:t xml:space="preserve">2. </w:t>
      </w:r>
      <w:r w:rsidR="00DE4FFE">
        <w:t>Утвердит</w:t>
      </w:r>
      <w:r w:rsidR="00C12022">
        <w:t>ь Р</w:t>
      </w:r>
      <w:r w:rsidR="0078598D">
        <w:t xml:space="preserve">аспределение средств </w:t>
      </w:r>
      <w:r w:rsidR="00F56BCB">
        <w:t xml:space="preserve">бюджета субъекта Российской Федерации – Липецкой области на финансовое обеспечение подготовки и проведения выборов Губернатора Липецкой области </w:t>
      </w:r>
      <w:r w:rsidR="00DE4FFE">
        <w:t xml:space="preserve">для нижестоящих избирательных комиссий </w:t>
      </w:r>
      <w:r w:rsidR="00C12022">
        <w:t>(п</w:t>
      </w:r>
      <w:r w:rsidR="00053E3D">
        <w:t>риложени</w:t>
      </w:r>
      <w:r w:rsidR="00C12022">
        <w:t>е</w:t>
      </w:r>
      <w:r w:rsidR="00480D70">
        <w:t xml:space="preserve"> № 2</w:t>
      </w:r>
      <w:r w:rsidR="00C12022">
        <w:t>)</w:t>
      </w:r>
      <w:r w:rsidR="00480D70">
        <w:t>.</w:t>
      </w:r>
    </w:p>
    <w:p w:rsidR="00A169A2" w:rsidRDefault="00C12022" w:rsidP="00A169A2">
      <w:pPr>
        <w:pStyle w:val="14-15"/>
      </w:pPr>
      <w:r>
        <w:t>3. Утвердить С</w:t>
      </w:r>
      <w:r w:rsidR="00A169A2">
        <w:t>мету расходов территориальной избирательной комиссии</w:t>
      </w:r>
      <w:r w:rsidR="00DE4FFE">
        <w:t xml:space="preserve"> </w:t>
      </w:r>
      <w:r w:rsidR="00E40A5C">
        <w:t>Лебедянского района</w:t>
      </w:r>
      <w:r w:rsidR="00A169A2">
        <w:t xml:space="preserve"> на подготовку и проведение </w:t>
      </w:r>
      <w:r w:rsidR="00351E57">
        <w:t xml:space="preserve">выборов </w:t>
      </w:r>
      <w:r w:rsidR="00F56BCB">
        <w:t>Губернатора Липецкой области</w:t>
      </w:r>
      <w:r w:rsidR="004257D3">
        <w:t xml:space="preserve"> </w:t>
      </w:r>
      <w:r w:rsidR="00A169A2">
        <w:t xml:space="preserve">за нижестоящие избирательные комиссии в </w:t>
      </w:r>
      <w:r w:rsidR="00A169A2">
        <w:lastRenderedPageBreak/>
        <w:t>пределах средств, предусмотренных в разделе</w:t>
      </w:r>
      <w:r w:rsidR="00A169A2" w:rsidRPr="00A169A2">
        <w:t xml:space="preserve"> </w:t>
      </w:r>
      <w:r w:rsidR="00A169A2">
        <w:rPr>
          <w:lang w:val="en-US"/>
        </w:rPr>
        <w:t>II</w:t>
      </w:r>
      <w:r w:rsidR="00A169A2">
        <w:t xml:space="preserve"> пр</w:t>
      </w:r>
      <w:r w:rsidR="00053E3D">
        <w:t xml:space="preserve">иложения № 2 </w:t>
      </w:r>
      <w:r>
        <w:t>к настоящему постановлению</w:t>
      </w:r>
      <w:r w:rsidR="00B53254">
        <w:t xml:space="preserve"> (приложение № 3)</w:t>
      </w:r>
      <w:r w:rsidR="00A169A2">
        <w:t>.</w:t>
      </w:r>
    </w:p>
    <w:p w:rsidR="006C01F4" w:rsidRPr="006C01F4" w:rsidRDefault="006C01F4" w:rsidP="006C01F4">
      <w:pPr>
        <w:pStyle w:val="a8"/>
        <w:spacing w:before="0"/>
        <w:ind w:left="0" w:right="0" w:firstLine="709"/>
        <w:jc w:val="both"/>
        <w:rPr>
          <w:b w:val="0"/>
          <w:sz w:val="32"/>
          <w:szCs w:val="28"/>
        </w:rPr>
      </w:pPr>
      <w:r w:rsidRPr="006C01F4">
        <w:rPr>
          <w:b w:val="0"/>
          <w:sz w:val="28"/>
        </w:rPr>
        <w:t>4.</w:t>
      </w:r>
      <w:r>
        <w:t xml:space="preserve"> </w:t>
      </w:r>
      <w:r w:rsidR="00D63955" w:rsidRPr="00D63955">
        <w:rPr>
          <w:b w:val="0"/>
          <w:sz w:val="28"/>
        </w:rPr>
        <w:t>Утвердить с</w:t>
      </w:r>
      <w:r w:rsidRPr="006C01F4">
        <w:rPr>
          <w:b w:val="0"/>
          <w:sz w:val="28"/>
          <w:szCs w:val="28"/>
        </w:rPr>
        <w:t xml:space="preserve">редства </w:t>
      </w:r>
      <w:r w:rsidR="00F56BCB" w:rsidRPr="00F56BCB">
        <w:rPr>
          <w:b w:val="0"/>
          <w:sz w:val="28"/>
          <w:szCs w:val="28"/>
        </w:rPr>
        <w:t>бюджета субъекта Российской Федерации – Липецкой области</w:t>
      </w:r>
      <w:r w:rsidRPr="00F56BCB">
        <w:rPr>
          <w:b w:val="0"/>
          <w:sz w:val="28"/>
          <w:szCs w:val="28"/>
        </w:rPr>
        <w:t>,</w:t>
      </w:r>
      <w:r w:rsidRPr="006C01F4">
        <w:rPr>
          <w:b w:val="0"/>
          <w:sz w:val="28"/>
          <w:szCs w:val="28"/>
        </w:rPr>
        <w:t xml:space="preserve"> предусмотренные на выплату компенсации и дополнительной оплаты труда (вознаграждения) членам участковых избирательных комиссий за работу по подготовке и проведению выборов </w:t>
      </w:r>
      <w:r w:rsidR="00F56BCB">
        <w:rPr>
          <w:b w:val="0"/>
          <w:sz w:val="28"/>
          <w:szCs w:val="28"/>
        </w:rPr>
        <w:t>Губернатора Липецкой области</w:t>
      </w:r>
      <w:r w:rsidRPr="006C01F4">
        <w:rPr>
          <w:b w:val="0"/>
          <w:sz w:val="28"/>
          <w:szCs w:val="28"/>
        </w:rPr>
        <w:t xml:space="preserve"> </w:t>
      </w:r>
      <w:r w:rsidRPr="006C01F4">
        <w:rPr>
          <w:b w:val="0"/>
          <w:sz w:val="28"/>
        </w:rPr>
        <w:t>(приложение № 4).</w:t>
      </w:r>
      <w:r w:rsidRPr="006C01F4">
        <w:rPr>
          <w:b w:val="0"/>
          <w:sz w:val="32"/>
          <w:szCs w:val="28"/>
        </w:rPr>
        <w:t xml:space="preserve"> </w:t>
      </w:r>
    </w:p>
    <w:p w:rsidR="00D82481" w:rsidRDefault="006C01F4">
      <w:pPr>
        <w:pStyle w:val="14-15"/>
      </w:pPr>
      <w:r>
        <w:t>5</w:t>
      </w:r>
      <w:r w:rsidR="00D82481">
        <w:t>. Утвердить</w:t>
      </w:r>
      <w:r w:rsidR="00C12022">
        <w:t xml:space="preserve"> С</w:t>
      </w:r>
      <w:r w:rsidR="009A7DA5">
        <w:t xml:space="preserve">мету расходов территориальной </w:t>
      </w:r>
      <w:r w:rsidR="00D82481">
        <w:t>избирательной комиссии</w:t>
      </w:r>
      <w:r w:rsidR="00DE4FFE">
        <w:t xml:space="preserve"> </w:t>
      </w:r>
      <w:r w:rsidR="00E40A5C">
        <w:t xml:space="preserve">Лебедянского района </w:t>
      </w:r>
      <w:r w:rsidR="00D82481">
        <w:t>на подготовку и проведение</w:t>
      </w:r>
      <w:r w:rsidR="00293DA5">
        <w:t xml:space="preserve"> </w:t>
      </w:r>
      <w:r w:rsidR="004257D3">
        <w:t xml:space="preserve">выборов </w:t>
      </w:r>
      <w:r w:rsidR="00F56BCB">
        <w:t>Губернатора Липецкой области</w:t>
      </w:r>
      <w:r w:rsidR="004257D3">
        <w:t xml:space="preserve"> </w:t>
      </w:r>
      <w:r w:rsidR="00C12022">
        <w:t>(п</w:t>
      </w:r>
      <w:r w:rsidR="00DB5313">
        <w:t>риложени</w:t>
      </w:r>
      <w:r w:rsidR="00C12022">
        <w:t>е</w:t>
      </w:r>
      <w:r w:rsidR="00DB5313">
        <w:t xml:space="preserve"> № </w:t>
      </w:r>
      <w:r>
        <w:t>5</w:t>
      </w:r>
      <w:r w:rsidR="00C12022">
        <w:t>)</w:t>
      </w:r>
      <w:r w:rsidR="00D82481">
        <w:t>.</w:t>
      </w:r>
    </w:p>
    <w:p w:rsidR="00D82481" w:rsidRDefault="006C01F4" w:rsidP="00F56BCB">
      <w:pPr>
        <w:pStyle w:val="14-15"/>
        <w:rPr>
          <w:i/>
        </w:rPr>
      </w:pPr>
      <w:r>
        <w:t>6</w:t>
      </w:r>
      <w:r w:rsidR="00082E82">
        <w:t xml:space="preserve">. </w:t>
      </w:r>
      <w:proofErr w:type="gramStart"/>
      <w:r w:rsidR="00082E82">
        <w:t>Контроль за</w:t>
      </w:r>
      <w:proofErr w:type="gramEnd"/>
      <w:r w:rsidR="00082E82">
        <w:t xml:space="preserve"> целевым использованием средств </w:t>
      </w:r>
      <w:r w:rsidR="00F56BCB">
        <w:t>бюджета субъекта Российской Федерации – Липецкой области</w:t>
      </w:r>
      <w:r w:rsidR="00082E82">
        <w:t xml:space="preserve">, выделенных на подготовку и проведение </w:t>
      </w:r>
      <w:r w:rsidR="004257D3">
        <w:t xml:space="preserve">выборов </w:t>
      </w:r>
      <w:r w:rsidR="00F56BCB">
        <w:t>Губернатора Липецкой области</w:t>
      </w:r>
      <w:r w:rsidR="004257D3">
        <w:t xml:space="preserve"> </w:t>
      </w:r>
      <w:r w:rsidR="00082E82">
        <w:t>возложить на председателя территориальной избирательной комиссии</w:t>
      </w:r>
      <w:r w:rsidR="00E40A5C">
        <w:t xml:space="preserve"> Лебедянского района</w:t>
      </w:r>
      <w:r w:rsidR="00082E82">
        <w:t xml:space="preserve"> </w:t>
      </w:r>
      <w:r w:rsidR="00E40A5C" w:rsidRPr="00E40A5C">
        <w:t>Гончарову Ольгу Викторовну</w:t>
      </w:r>
      <w:r w:rsidR="0063735F" w:rsidRPr="0063735F">
        <w:rPr>
          <w:i/>
        </w:rPr>
        <w:t>.</w:t>
      </w:r>
    </w:p>
    <w:p w:rsidR="00F56BCB" w:rsidRDefault="00F56BCB" w:rsidP="00F56BCB">
      <w:pPr>
        <w:pStyle w:val="14-15"/>
      </w:pPr>
    </w:p>
    <w:tbl>
      <w:tblPr>
        <w:tblW w:w="9747" w:type="dxa"/>
        <w:tblLook w:val="00BF"/>
      </w:tblPr>
      <w:tblGrid>
        <w:gridCol w:w="9747"/>
      </w:tblGrid>
      <w:tr w:rsidR="00881F02" w:rsidTr="00F56BCB">
        <w:tc>
          <w:tcPr>
            <w:tcW w:w="9747" w:type="dxa"/>
          </w:tcPr>
          <w:tbl>
            <w:tblPr>
              <w:tblW w:w="0" w:type="auto"/>
              <w:tblLook w:val="04A0"/>
            </w:tblPr>
            <w:tblGrid>
              <w:gridCol w:w="4608"/>
              <w:gridCol w:w="2340"/>
              <w:gridCol w:w="2481"/>
            </w:tblGrid>
            <w:tr w:rsidR="00E40A5C" w:rsidRPr="00B95F88">
              <w:tc>
                <w:tcPr>
                  <w:tcW w:w="4608" w:type="dxa"/>
                </w:tcPr>
                <w:p w:rsidR="00E40A5C" w:rsidRPr="00395238" w:rsidRDefault="00E40A5C" w:rsidP="00E40A5C">
                  <w:pPr>
                    <w:rPr>
                      <w:szCs w:val="28"/>
                    </w:rPr>
                  </w:pPr>
                  <w:bookmarkStart w:id="0" w:name="_Hlk172297555"/>
                  <w:r w:rsidRPr="00395238">
                    <w:rPr>
                      <w:szCs w:val="28"/>
                    </w:rPr>
                    <w:t xml:space="preserve">Председатель </w:t>
                  </w:r>
                  <w:r>
                    <w:rPr>
                      <w:szCs w:val="28"/>
                    </w:rPr>
                    <w:t>т</w:t>
                  </w:r>
                  <w:r w:rsidRPr="00395238">
                    <w:rPr>
                      <w:szCs w:val="28"/>
                    </w:rPr>
                    <w:t xml:space="preserve">ерриториальной избирательной комиссии </w:t>
                  </w:r>
                  <w:r>
                    <w:rPr>
                      <w:szCs w:val="28"/>
                    </w:rPr>
                    <w:t>Лебедянского</w:t>
                  </w:r>
                  <w:r w:rsidRPr="00395238">
                    <w:rPr>
                      <w:szCs w:val="28"/>
                    </w:rPr>
                    <w:t xml:space="preserve"> района </w:t>
                  </w:r>
                </w:p>
                <w:p w:rsidR="00E40A5C" w:rsidRPr="00395238" w:rsidRDefault="00E40A5C" w:rsidP="00E40A5C">
                  <w:pPr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2340" w:type="dxa"/>
                </w:tcPr>
                <w:p w:rsidR="00E40A5C" w:rsidRPr="00395238" w:rsidRDefault="00E40A5C" w:rsidP="00E40A5C">
                  <w:pPr>
                    <w:jc w:val="center"/>
                    <w:rPr>
                      <w:szCs w:val="28"/>
                    </w:rPr>
                  </w:pPr>
                </w:p>
                <w:p w:rsidR="00E40A5C" w:rsidRPr="00395238" w:rsidRDefault="00E40A5C" w:rsidP="00E40A5C">
                  <w:pPr>
                    <w:rPr>
                      <w:szCs w:val="28"/>
                    </w:rPr>
                  </w:pPr>
                </w:p>
                <w:p w:rsidR="00E40A5C" w:rsidRPr="00395238" w:rsidRDefault="00E40A5C" w:rsidP="00E40A5C">
                  <w:pPr>
                    <w:jc w:val="center"/>
                    <w:rPr>
                      <w:i/>
                      <w:szCs w:val="28"/>
                    </w:rPr>
                  </w:pPr>
                </w:p>
              </w:tc>
              <w:tc>
                <w:tcPr>
                  <w:tcW w:w="2481" w:type="dxa"/>
                </w:tcPr>
                <w:p w:rsidR="00E40A5C" w:rsidRPr="00395238" w:rsidRDefault="00E40A5C" w:rsidP="00E40A5C">
                  <w:pPr>
                    <w:jc w:val="center"/>
                    <w:rPr>
                      <w:szCs w:val="28"/>
                    </w:rPr>
                  </w:pPr>
                </w:p>
                <w:p w:rsidR="00E40A5C" w:rsidRPr="00395238" w:rsidRDefault="00E40A5C" w:rsidP="00E40A5C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О.В.Гончарова</w:t>
                  </w:r>
                </w:p>
                <w:p w:rsidR="00E40A5C" w:rsidRPr="00B95F88" w:rsidRDefault="00E40A5C" w:rsidP="00E40A5C">
                  <w:pPr>
                    <w:jc w:val="center"/>
                    <w:rPr>
                      <w:i/>
                    </w:rPr>
                  </w:pPr>
                </w:p>
              </w:tc>
            </w:tr>
            <w:tr w:rsidR="00E40A5C" w:rsidRPr="00B95F88">
              <w:tc>
                <w:tcPr>
                  <w:tcW w:w="4608" w:type="dxa"/>
                </w:tcPr>
                <w:p w:rsidR="00E40A5C" w:rsidRPr="00395238" w:rsidRDefault="00E40A5C" w:rsidP="00E40A5C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Секретарь т</w:t>
                  </w:r>
                  <w:r w:rsidRPr="00395238">
                    <w:rPr>
                      <w:szCs w:val="28"/>
                    </w:rPr>
                    <w:t xml:space="preserve">ерриториальной избирательной комиссии </w:t>
                  </w:r>
                  <w:r>
                    <w:rPr>
                      <w:szCs w:val="28"/>
                    </w:rPr>
                    <w:t>Лебедянского</w:t>
                  </w:r>
                  <w:r w:rsidRPr="00395238">
                    <w:rPr>
                      <w:szCs w:val="28"/>
                    </w:rPr>
                    <w:t xml:space="preserve"> района </w:t>
                  </w:r>
                </w:p>
              </w:tc>
              <w:tc>
                <w:tcPr>
                  <w:tcW w:w="2340" w:type="dxa"/>
                </w:tcPr>
                <w:p w:rsidR="00E40A5C" w:rsidRPr="00395238" w:rsidRDefault="00E40A5C" w:rsidP="00E40A5C">
                  <w:pPr>
                    <w:jc w:val="center"/>
                    <w:rPr>
                      <w:i/>
                      <w:szCs w:val="28"/>
                    </w:rPr>
                  </w:pPr>
                </w:p>
                <w:p w:rsidR="00E40A5C" w:rsidRPr="00395238" w:rsidRDefault="00E40A5C" w:rsidP="00E40A5C">
                  <w:pPr>
                    <w:jc w:val="center"/>
                    <w:rPr>
                      <w:i/>
                      <w:szCs w:val="28"/>
                    </w:rPr>
                  </w:pPr>
                </w:p>
              </w:tc>
              <w:tc>
                <w:tcPr>
                  <w:tcW w:w="2481" w:type="dxa"/>
                </w:tcPr>
                <w:p w:rsidR="00E40A5C" w:rsidRPr="00395238" w:rsidRDefault="00E40A5C" w:rsidP="00E40A5C">
                  <w:pPr>
                    <w:jc w:val="center"/>
                    <w:rPr>
                      <w:i/>
                      <w:szCs w:val="28"/>
                    </w:rPr>
                  </w:pPr>
                </w:p>
                <w:p w:rsidR="00E40A5C" w:rsidRPr="00B95F88" w:rsidRDefault="00E40A5C" w:rsidP="00E40A5C">
                  <w:pPr>
                    <w:jc w:val="center"/>
                    <w:rPr>
                      <w:i/>
                    </w:rPr>
                  </w:pPr>
                  <w:r w:rsidRPr="007754A4">
                    <w:rPr>
                      <w:iCs/>
                      <w:szCs w:val="28"/>
                    </w:rPr>
                    <w:t>Е.Н.Матвеева</w:t>
                  </w:r>
                  <w:r>
                    <w:rPr>
                      <w:i/>
                    </w:rPr>
                    <w:t xml:space="preserve"> </w:t>
                  </w:r>
                </w:p>
              </w:tc>
            </w:tr>
            <w:bookmarkEnd w:id="0"/>
          </w:tbl>
          <w:p w:rsidR="00881F02" w:rsidRPr="00E64B63" w:rsidRDefault="00881F02" w:rsidP="00464382">
            <w:pPr>
              <w:jc w:val="both"/>
              <w:rPr>
                <w:rFonts w:eastAsia="MS Mincho"/>
                <w:sz w:val="26"/>
              </w:rPr>
            </w:pPr>
          </w:p>
        </w:tc>
      </w:tr>
    </w:tbl>
    <w:p w:rsidR="006C01F4" w:rsidRDefault="006C01F4" w:rsidP="00881F02">
      <w:pPr>
        <w:pStyle w:val="a6"/>
        <w:ind w:left="4320" w:firstLine="720"/>
        <w:jc w:val="right"/>
        <w:rPr>
          <w:b w:val="0"/>
          <w:sz w:val="24"/>
        </w:rPr>
      </w:pPr>
    </w:p>
    <w:p w:rsidR="006C01F4" w:rsidRDefault="006C01F4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DB3535" w:rsidRDefault="00DB3535" w:rsidP="007D2F72">
      <w:pPr>
        <w:pStyle w:val="a6"/>
        <w:jc w:val="left"/>
        <w:rPr>
          <w:b w:val="0"/>
          <w:sz w:val="24"/>
        </w:rPr>
      </w:pPr>
    </w:p>
    <w:p w:rsidR="007D2F72" w:rsidRDefault="007D2F72" w:rsidP="007D2F72">
      <w:pPr>
        <w:pStyle w:val="a6"/>
        <w:jc w:val="left"/>
        <w:rPr>
          <w:b w:val="0"/>
          <w:sz w:val="24"/>
        </w:rPr>
      </w:pPr>
    </w:p>
    <w:p w:rsidR="008E0986" w:rsidRDefault="008E0986" w:rsidP="00881F02">
      <w:pPr>
        <w:pStyle w:val="a6"/>
        <w:ind w:left="4320" w:firstLine="720"/>
        <w:jc w:val="right"/>
        <w:rPr>
          <w:b w:val="0"/>
          <w:sz w:val="24"/>
        </w:rPr>
      </w:pPr>
      <w:r>
        <w:rPr>
          <w:b w:val="0"/>
          <w:sz w:val="24"/>
        </w:rPr>
        <w:lastRenderedPageBreak/>
        <w:t>Приложение № 1</w:t>
      </w:r>
    </w:p>
    <w:p w:rsidR="008E0986" w:rsidRDefault="008E0986" w:rsidP="008E0986">
      <w:pPr>
        <w:ind w:left="5040"/>
        <w:rPr>
          <w:sz w:val="24"/>
        </w:rPr>
      </w:pPr>
    </w:p>
    <w:p w:rsidR="008E0986" w:rsidRPr="008E0986" w:rsidRDefault="008E0986" w:rsidP="008E0986">
      <w:pPr>
        <w:ind w:left="5040"/>
        <w:rPr>
          <w:sz w:val="24"/>
        </w:rPr>
      </w:pPr>
      <w:r w:rsidRPr="008E0986">
        <w:rPr>
          <w:sz w:val="24"/>
        </w:rPr>
        <w:t xml:space="preserve">УТВЕРЖДЕНО </w:t>
      </w:r>
    </w:p>
    <w:p w:rsidR="008E0986" w:rsidRPr="008E0986" w:rsidRDefault="00254F86" w:rsidP="008E0986">
      <w:pPr>
        <w:pStyle w:val="a6"/>
        <w:ind w:left="5040"/>
        <w:jc w:val="left"/>
        <w:rPr>
          <w:b w:val="0"/>
          <w:sz w:val="24"/>
        </w:rPr>
      </w:pPr>
      <w:r>
        <w:rPr>
          <w:b w:val="0"/>
          <w:sz w:val="24"/>
        </w:rPr>
        <w:t>п</w:t>
      </w:r>
      <w:r w:rsidR="008E0986" w:rsidRPr="008E0986">
        <w:rPr>
          <w:b w:val="0"/>
          <w:sz w:val="24"/>
        </w:rPr>
        <w:t xml:space="preserve">остановлением </w:t>
      </w:r>
      <w:proofErr w:type="gramStart"/>
      <w:r w:rsidR="008E0986" w:rsidRPr="008E0986">
        <w:rPr>
          <w:b w:val="0"/>
          <w:sz w:val="24"/>
        </w:rPr>
        <w:t>территориальной</w:t>
      </w:r>
      <w:proofErr w:type="gramEnd"/>
      <w:r w:rsidR="008E0986" w:rsidRPr="008E0986">
        <w:rPr>
          <w:b w:val="0"/>
          <w:sz w:val="24"/>
        </w:rPr>
        <w:t xml:space="preserve"> </w:t>
      </w:r>
    </w:p>
    <w:p w:rsidR="008E0986" w:rsidRPr="008E0986" w:rsidRDefault="008E0986" w:rsidP="008E0986">
      <w:pPr>
        <w:pStyle w:val="a6"/>
        <w:ind w:left="5040"/>
        <w:jc w:val="left"/>
        <w:rPr>
          <w:b w:val="0"/>
          <w:sz w:val="24"/>
        </w:rPr>
      </w:pPr>
      <w:r w:rsidRPr="008E0986">
        <w:rPr>
          <w:b w:val="0"/>
          <w:sz w:val="24"/>
        </w:rPr>
        <w:t>избирательной комиссии</w:t>
      </w:r>
      <w:r w:rsidR="00E40A5C">
        <w:rPr>
          <w:b w:val="0"/>
          <w:sz w:val="24"/>
        </w:rPr>
        <w:t xml:space="preserve"> Лебедянского района</w:t>
      </w:r>
      <w:r w:rsidRPr="008E0986">
        <w:rPr>
          <w:b w:val="0"/>
          <w:sz w:val="24"/>
        </w:rPr>
        <w:t xml:space="preserve"> </w:t>
      </w:r>
    </w:p>
    <w:p w:rsidR="00736E1C" w:rsidRDefault="008E0986" w:rsidP="008E0986">
      <w:pPr>
        <w:pStyle w:val="a6"/>
        <w:ind w:left="5040"/>
        <w:jc w:val="left"/>
        <w:rPr>
          <w:b w:val="0"/>
          <w:sz w:val="24"/>
        </w:rPr>
      </w:pPr>
      <w:r w:rsidRPr="008E0986">
        <w:rPr>
          <w:b w:val="0"/>
          <w:sz w:val="24"/>
        </w:rPr>
        <w:t>от «</w:t>
      </w:r>
      <w:r w:rsidR="00E40A5C">
        <w:rPr>
          <w:b w:val="0"/>
          <w:sz w:val="24"/>
        </w:rPr>
        <w:t>21</w:t>
      </w:r>
      <w:r w:rsidRPr="008E0986">
        <w:rPr>
          <w:b w:val="0"/>
          <w:sz w:val="24"/>
        </w:rPr>
        <w:t xml:space="preserve">» </w:t>
      </w:r>
      <w:r w:rsidR="00E40A5C">
        <w:rPr>
          <w:b w:val="0"/>
          <w:sz w:val="24"/>
        </w:rPr>
        <w:t>июля</w:t>
      </w:r>
      <w:r w:rsidRPr="008E0986">
        <w:rPr>
          <w:b w:val="0"/>
          <w:sz w:val="24"/>
        </w:rPr>
        <w:t xml:space="preserve"> 20</w:t>
      </w:r>
      <w:r w:rsidR="0078598D">
        <w:rPr>
          <w:b w:val="0"/>
          <w:sz w:val="24"/>
        </w:rPr>
        <w:t>2</w:t>
      </w:r>
      <w:r w:rsidR="007D2F72">
        <w:rPr>
          <w:b w:val="0"/>
          <w:sz w:val="24"/>
        </w:rPr>
        <w:t>4</w:t>
      </w:r>
      <w:r w:rsidRPr="008E0986">
        <w:rPr>
          <w:b w:val="0"/>
          <w:sz w:val="24"/>
        </w:rPr>
        <w:t xml:space="preserve"> г. № </w:t>
      </w:r>
      <w:r w:rsidR="004769F7">
        <w:rPr>
          <w:b w:val="0"/>
          <w:sz w:val="24"/>
        </w:rPr>
        <w:t>86/513</w:t>
      </w:r>
    </w:p>
    <w:p w:rsidR="008E0986" w:rsidRPr="008E0986" w:rsidRDefault="008E0986" w:rsidP="008E0986">
      <w:pPr>
        <w:pStyle w:val="a6"/>
        <w:jc w:val="left"/>
        <w:rPr>
          <w:b w:val="0"/>
        </w:rPr>
      </w:pPr>
    </w:p>
    <w:p w:rsidR="00DE4FFE" w:rsidRDefault="00293DA5" w:rsidP="00330711">
      <w:pPr>
        <w:pStyle w:val="a6"/>
      </w:pPr>
      <w:r>
        <w:t>Распределение средств</w:t>
      </w:r>
      <w:r w:rsidR="00DE4FFE">
        <w:t xml:space="preserve"> </w:t>
      </w:r>
      <w:r w:rsidR="00F56BCB" w:rsidRPr="00F56BCB">
        <w:rPr>
          <w:szCs w:val="28"/>
        </w:rPr>
        <w:t>бюджета субъекта Российской Федерации – Липецкой области</w:t>
      </w:r>
      <w:r w:rsidR="00F56BCB">
        <w:t xml:space="preserve"> </w:t>
      </w:r>
      <w:r w:rsidR="008D09BD">
        <w:t xml:space="preserve">на финансовое обеспечение подготовки и проведения </w:t>
      </w:r>
      <w:r w:rsidR="004257D3">
        <w:t xml:space="preserve">выборов </w:t>
      </w:r>
      <w:r w:rsidR="00F56BCB">
        <w:t>Губернатора Липецкой области</w:t>
      </w:r>
      <w:r w:rsidR="004257D3">
        <w:t xml:space="preserve"> </w:t>
      </w:r>
    </w:p>
    <w:p w:rsidR="007D2F72" w:rsidRDefault="007D2F72" w:rsidP="00330711">
      <w:pPr>
        <w:pStyle w:val="a6"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05"/>
        <w:gridCol w:w="2693"/>
      </w:tblGrid>
      <w:tr w:rsidR="00736E1C" w:rsidTr="008E0986">
        <w:tblPrEx>
          <w:tblCellMar>
            <w:top w:w="0" w:type="dxa"/>
            <w:bottom w:w="0" w:type="dxa"/>
          </w:tblCellMar>
        </w:tblPrEx>
        <w:tc>
          <w:tcPr>
            <w:tcW w:w="6805" w:type="dxa"/>
          </w:tcPr>
          <w:p w:rsidR="00736E1C" w:rsidRPr="00B97361" w:rsidRDefault="00736E1C" w:rsidP="004E04DA">
            <w:pPr>
              <w:ind w:firstLine="709"/>
              <w:jc w:val="center"/>
              <w:rPr>
                <w:szCs w:val="28"/>
              </w:rPr>
            </w:pPr>
            <w:r w:rsidRPr="00B97361">
              <w:rPr>
                <w:szCs w:val="28"/>
              </w:rPr>
              <w:t>Направления расходов</w:t>
            </w:r>
          </w:p>
        </w:tc>
        <w:tc>
          <w:tcPr>
            <w:tcW w:w="2693" w:type="dxa"/>
            <w:vAlign w:val="center"/>
          </w:tcPr>
          <w:p w:rsidR="00736E1C" w:rsidRDefault="00736E1C" w:rsidP="004E04D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Сумма,</w:t>
            </w:r>
          </w:p>
          <w:p w:rsidR="00736E1C" w:rsidRPr="00CD4638" w:rsidRDefault="00736E1C" w:rsidP="004E04D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рублей</w:t>
            </w:r>
          </w:p>
        </w:tc>
      </w:tr>
      <w:tr w:rsidR="00E40A5C" w:rsidTr="008E0986">
        <w:tblPrEx>
          <w:tblCellMar>
            <w:top w:w="0" w:type="dxa"/>
            <w:bottom w:w="0" w:type="dxa"/>
          </w:tblCellMar>
        </w:tblPrEx>
        <w:tc>
          <w:tcPr>
            <w:tcW w:w="6805" w:type="dxa"/>
            <w:tcBorders>
              <w:bottom w:val="single" w:sz="4" w:space="0" w:color="auto"/>
            </w:tcBorders>
          </w:tcPr>
          <w:p w:rsidR="00E40A5C" w:rsidRPr="00B97361" w:rsidRDefault="00E40A5C" w:rsidP="00E40A5C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Всего средств </w:t>
            </w:r>
            <w:r w:rsidRPr="00B97361">
              <w:rPr>
                <w:szCs w:val="28"/>
              </w:rPr>
              <w:t>бюджета</w:t>
            </w:r>
            <w:r>
              <w:rPr>
                <w:szCs w:val="28"/>
              </w:rPr>
              <w:t xml:space="preserve"> субъекта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:rsidR="00E40A5C" w:rsidRPr="0052766F" w:rsidRDefault="00E40A5C" w:rsidP="00E40A5C">
            <w:pPr>
              <w:ind w:firstLine="7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6407945,00</w:t>
            </w:r>
          </w:p>
        </w:tc>
      </w:tr>
      <w:tr w:rsidR="00E40A5C" w:rsidTr="008E0986">
        <w:tblPrEx>
          <w:tblCellMar>
            <w:top w:w="0" w:type="dxa"/>
            <w:bottom w:w="0" w:type="dxa"/>
          </w:tblCellMar>
        </w:tblPrEx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0A5C" w:rsidRPr="00CD4638" w:rsidRDefault="00E40A5C" w:rsidP="00E40A5C">
            <w:pPr>
              <w:ind w:firstLine="709"/>
              <w:rPr>
                <w:szCs w:val="28"/>
              </w:rPr>
            </w:pPr>
            <w:r w:rsidRPr="00CD4638">
              <w:rPr>
                <w:szCs w:val="28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nil"/>
            </w:tcBorders>
            <w:vAlign w:val="bottom"/>
          </w:tcPr>
          <w:p w:rsidR="00E40A5C" w:rsidRDefault="00E40A5C" w:rsidP="00E40A5C">
            <w:pPr>
              <w:jc w:val="center"/>
              <w:rPr>
                <w:b/>
                <w:szCs w:val="28"/>
              </w:rPr>
            </w:pPr>
          </w:p>
          <w:p w:rsidR="00E40A5C" w:rsidRPr="0052766F" w:rsidRDefault="00E40A5C" w:rsidP="00E40A5C">
            <w:pPr>
              <w:ind w:firstLine="7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5868070</w:t>
            </w:r>
            <w:r w:rsidRPr="0018117C">
              <w:rPr>
                <w:b/>
                <w:szCs w:val="28"/>
              </w:rPr>
              <w:t>,00</w:t>
            </w:r>
          </w:p>
        </w:tc>
      </w:tr>
      <w:tr w:rsidR="00E40A5C" w:rsidTr="008E0986">
        <w:tblPrEx>
          <w:tblCellMar>
            <w:top w:w="0" w:type="dxa"/>
            <w:bottom w:w="0" w:type="dxa"/>
          </w:tblCellMar>
        </w:tblPrEx>
        <w:trPr>
          <w:trHeight w:val="1172"/>
        </w:trPr>
        <w:tc>
          <w:tcPr>
            <w:tcW w:w="6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A5C" w:rsidRDefault="00E40A5C" w:rsidP="00E40A5C">
            <w:pPr>
              <w:rPr>
                <w:szCs w:val="28"/>
              </w:rPr>
            </w:pPr>
            <w:r>
              <w:rPr>
                <w:szCs w:val="28"/>
              </w:rPr>
              <w:t>нижестоящим</w:t>
            </w:r>
            <w:r w:rsidRPr="00CD4638">
              <w:rPr>
                <w:szCs w:val="28"/>
              </w:rPr>
              <w:t xml:space="preserve"> избирательным комиссиям на финансовое обеспечение </w:t>
            </w:r>
            <w:r>
              <w:rPr>
                <w:szCs w:val="28"/>
              </w:rPr>
              <w:t>подготовки и проведения выборов</w:t>
            </w:r>
          </w:p>
          <w:p w:rsidR="00E40A5C" w:rsidRDefault="00E40A5C" w:rsidP="00E40A5C">
            <w:pPr>
              <w:rPr>
                <w:szCs w:val="28"/>
              </w:rPr>
            </w:pPr>
          </w:p>
          <w:p w:rsidR="00E40A5C" w:rsidRPr="00CD4638" w:rsidRDefault="00E40A5C" w:rsidP="00E40A5C">
            <w:pPr>
              <w:rPr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40A5C" w:rsidRDefault="00E40A5C" w:rsidP="00E40A5C">
            <w:pPr>
              <w:jc w:val="center"/>
              <w:rPr>
                <w:b/>
                <w:bCs/>
              </w:rPr>
            </w:pPr>
          </w:p>
          <w:p w:rsidR="00E40A5C" w:rsidRDefault="00E40A5C" w:rsidP="00E40A5C">
            <w:pPr>
              <w:jc w:val="center"/>
              <w:rPr>
                <w:b/>
                <w:bCs/>
              </w:rPr>
            </w:pPr>
          </w:p>
          <w:p w:rsidR="00E40A5C" w:rsidRPr="0052766F" w:rsidRDefault="00E40A5C" w:rsidP="00E40A5C">
            <w:pPr>
              <w:ind w:firstLine="709"/>
              <w:jc w:val="center"/>
              <w:rPr>
                <w:szCs w:val="28"/>
              </w:rPr>
            </w:pPr>
            <w:r>
              <w:rPr>
                <w:b/>
                <w:bCs/>
              </w:rPr>
              <w:t>539875</w:t>
            </w:r>
            <w:r w:rsidRPr="00302A5B">
              <w:rPr>
                <w:b/>
                <w:bCs/>
              </w:rPr>
              <w:t>,00</w:t>
            </w:r>
          </w:p>
        </w:tc>
      </w:tr>
      <w:tr w:rsidR="00736E1C" w:rsidTr="008E0986">
        <w:tblPrEx>
          <w:tblCellMar>
            <w:top w:w="0" w:type="dxa"/>
            <w:bottom w:w="0" w:type="dxa"/>
          </w:tblCellMar>
        </w:tblPrEx>
        <w:trPr>
          <w:trHeight w:val="1288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E1C" w:rsidRPr="00CD4638" w:rsidRDefault="008D09BD" w:rsidP="008D09BD">
            <w:pPr>
              <w:rPr>
                <w:szCs w:val="28"/>
              </w:rPr>
            </w:pPr>
            <w:r>
              <w:rPr>
                <w:szCs w:val="28"/>
              </w:rPr>
              <w:t xml:space="preserve">территориальной </w:t>
            </w:r>
            <w:r w:rsidRPr="00CD4638">
              <w:rPr>
                <w:szCs w:val="28"/>
              </w:rPr>
              <w:t>избиратель</w:t>
            </w:r>
            <w:r>
              <w:rPr>
                <w:szCs w:val="28"/>
              </w:rPr>
              <w:t xml:space="preserve">ной комиссии </w:t>
            </w:r>
            <w:r w:rsidR="00E40A5C">
              <w:rPr>
                <w:szCs w:val="28"/>
              </w:rPr>
              <w:t xml:space="preserve">Лебедянского района </w:t>
            </w:r>
            <w:r w:rsidR="00B53254">
              <w:rPr>
                <w:szCs w:val="28"/>
              </w:rPr>
              <w:t xml:space="preserve">на исполнение своих </w:t>
            </w:r>
            <w:r w:rsidR="00254F86">
              <w:rPr>
                <w:szCs w:val="28"/>
              </w:rPr>
              <w:t xml:space="preserve">полномочий </w:t>
            </w:r>
            <w:r w:rsidR="00736E1C">
              <w:rPr>
                <w:szCs w:val="28"/>
              </w:rPr>
              <w:t>в период</w:t>
            </w:r>
            <w:r w:rsidR="0078598D">
              <w:rPr>
                <w:szCs w:val="28"/>
              </w:rPr>
              <w:t xml:space="preserve"> подготовки и проведения </w:t>
            </w:r>
            <w:r>
              <w:rPr>
                <w:szCs w:val="28"/>
              </w:rPr>
              <w:t>выборов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</w:tcBorders>
            <w:vAlign w:val="bottom"/>
          </w:tcPr>
          <w:p w:rsidR="00736E1C" w:rsidRPr="0052766F" w:rsidRDefault="00736E1C" w:rsidP="0073035E">
            <w:pPr>
              <w:ind w:firstLine="709"/>
              <w:jc w:val="right"/>
              <w:rPr>
                <w:szCs w:val="28"/>
              </w:rPr>
            </w:pPr>
          </w:p>
        </w:tc>
      </w:tr>
    </w:tbl>
    <w:p w:rsidR="0078598D" w:rsidRDefault="0078598D" w:rsidP="008E0986">
      <w:pPr>
        <w:pStyle w:val="a6"/>
        <w:jc w:val="left"/>
        <w:rPr>
          <w:sz w:val="24"/>
        </w:rPr>
      </w:pPr>
    </w:p>
    <w:p w:rsidR="008E0986" w:rsidRDefault="00A515F8" w:rsidP="008E0986">
      <w:pPr>
        <w:pStyle w:val="a6"/>
        <w:jc w:val="right"/>
        <w:rPr>
          <w:b w:val="0"/>
          <w:sz w:val="24"/>
        </w:rPr>
      </w:pPr>
      <w:r>
        <w:rPr>
          <w:b w:val="0"/>
          <w:sz w:val="24"/>
        </w:rPr>
        <w:br w:type="page"/>
      </w:r>
      <w:r w:rsidR="008E0986" w:rsidRPr="008E0986">
        <w:rPr>
          <w:b w:val="0"/>
          <w:sz w:val="24"/>
        </w:rPr>
        <w:lastRenderedPageBreak/>
        <w:t>Приложение № 2</w:t>
      </w:r>
    </w:p>
    <w:p w:rsidR="008E0986" w:rsidRPr="008E0986" w:rsidRDefault="008E0986" w:rsidP="008E0986">
      <w:pPr>
        <w:pStyle w:val="a6"/>
        <w:jc w:val="right"/>
        <w:rPr>
          <w:b w:val="0"/>
        </w:rPr>
      </w:pPr>
    </w:p>
    <w:p w:rsidR="008E0986" w:rsidRPr="008E0986" w:rsidRDefault="008E0986" w:rsidP="008E0986">
      <w:pPr>
        <w:ind w:left="5040"/>
        <w:rPr>
          <w:sz w:val="24"/>
        </w:rPr>
      </w:pPr>
      <w:r w:rsidRPr="008E0986">
        <w:rPr>
          <w:sz w:val="24"/>
        </w:rPr>
        <w:t xml:space="preserve">УТВЕРЖДЕНО </w:t>
      </w:r>
    </w:p>
    <w:p w:rsidR="008E0986" w:rsidRPr="008E0986" w:rsidRDefault="00254F86" w:rsidP="008E0986">
      <w:pPr>
        <w:pStyle w:val="a6"/>
        <w:ind w:left="5040"/>
        <w:jc w:val="left"/>
        <w:rPr>
          <w:b w:val="0"/>
          <w:sz w:val="24"/>
        </w:rPr>
      </w:pPr>
      <w:r>
        <w:rPr>
          <w:b w:val="0"/>
          <w:sz w:val="24"/>
        </w:rPr>
        <w:t>п</w:t>
      </w:r>
      <w:r w:rsidR="008E0986" w:rsidRPr="008E0986">
        <w:rPr>
          <w:b w:val="0"/>
          <w:sz w:val="24"/>
        </w:rPr>
        <w:t xml:space="preserve">остановлением </w:t>
      </w:r>
      <w:proofErr w:type="gramStart"/>
      <w:r w:rsidR="008E0986" w:rsidRPr="008E0986">
        <w:rPr>
          <w:b w:val="0"/>
          <w:sz w:val="24"/>
        </w:rPr>
        <w:t>территориальной</w:t>
      </w:r>
      <w:proofErr w:type="gramEnd"/>
      <w:r w:rsidR="008E0986" w:rsidRPr="008E0986">
        <w:rPr>
          <w:b w:val="0"/>
          <w:sz w:val="24"/>
        </w:rPr>
        <w:t xml:space="preserve"> </w:t>
      </w:r>
    </w:p>
    <w:p w:rsidR="008E0986" w:rsidRPr="008E0986" w:rsidRDefault="008E0986" w:rsidP="008E0986">
      <w:pPr>
        <w:pStyle w:val="a6"/>
        <w:ind w:left="5040"/>
        <w:jc w:val="left"/>
        <w:rPr>
          <w:b w:val="0"/>
        </w:rPr>
      </w:pPr>
      <w:r w:rsidRPr="008E0986">
        <w:rPr>
          <w:b w:val="0"/>
          <w:sz w:val="24"/>
        </w:rPr>
        <w:t xml:space="preserve">избирательной комиссии </w:t>
      </w:r>
      <w:r w:rsidR="00E40A5C">
        <w:rPr>
          <w:b w:val="0"/>
          <w:sz w:val="24"/>
        </w:rPr>
        <w:t>Лебедянского района</w:t>
      </w:r>
    </w:p>
    <w:p w:rsidR="008E0986" w:rsidRPr="008E0986" w:rsidRDefault="008E0986" w:rsidP="008E0986">
      <w:pPr>
        <w:pStyle w:val="a6"/>
        <w:ind w:left="5040"/>
        <w:jc w:val="left"/>
        <w:rPr>
          <w:b w:val="0"/>
        </w:rPr>
      </w:pPr>
      <w:r w:rsidRPr="008E0986">
        <w:rPr>
          <w:b w:val="0"/>
          <w:sz w:val="24"/>
        </w:rPr>
        <w:t>от «</w:t>
      </w:r>
      <w:r w:rsidR="00E40A5C">
        <w:rPr>
          <w:b w:val="0"/>
          <w:sz w:val="24"/>
        </w:rPr>
        <w:t>21</w:t>
      </w:r>
      <w:r w:rsidRPr="008E0986">
        <w:rPr>
          <w:b w:val="0"/>
          <w:sz w:val="24"/>
        </w:rPr>
        <w:t xml:space="preserve">» </w:t>
      </w:r>
      <w:r w:rsidR="00E40A5C">
        <w:rPr>
          <w:b w:val="0"/>
          <w:sz w:val="24"/>
        </w:rPr>
        <w:t>июля</w:t>
      </w:r>
      <w:r w:rsidRPr="008E0986">
        <w:rPr>
          <w:b w:val="0"/>
          <w:sz w:val="24"/>
        </w:rPr>
        <w:t xml:space="preserve"> 20</w:t>
      </w:r>
      <w:r w:rsidR="0078598D">
        <w:rPr>
          <w:b w:val="0"/>
          <w:sz w:val="24"/>
        </w:rPr>
        <w:t>2</w:t>
      </w:r>
      <w:r w:rsidR="007D2F72">
        <w:rPr>
          <w:b w:val="0"/>
          <w:sz w:val="24"/>
        </w:rPr>
        <w:t>4</w:t>
      </w:r>
      <w:r w:rsidRPr="008E0986">
        <w:rPr>
          <w:b w:val="0"/>
          <w:sz w:val="24"/>
        </w:rPr>
        <w:t xml:space="preserve"> г. № </w:t>
      </w:r>
      <w:r w:rsidR="004769F7">
        <w:rPr>
          <w:b w:val="0"/>
          <w:sz w:val="24"/>
        </w:rPr>
        <w:t>86/513</w:t>
      </w:r>
    </w:p>
    <w:p w:rsidR="008E0986" w:rsidRDefault="008E0986" w:rsidP="00736E1C">
      <w:pPr>
        <w:pStyle w:val="a6"/>
      </w:pPr>
    </w:p>
    <w:p w:rsidR="00736E1C" w:rsidRPr="004257D3" w:rsidRDefault="00736E1C" w:rsidP="009B4C0D">
      <w:pPr>
        <w:pStyle w:val="a8"/>
        <w:spacing w:before="0" w:line="240" w:lineRule="auto"/>
        <w:ind w:left="0" w:right="0"/>
        <w:rPr>
          <w:sz w:val="28"/>
          <w:szCs w:val="28"/>
        </w:rPr>
      </w:pPr>
      <w:r w:rsidRPr="00B07DEF">
        <w:rPr>
          <w:sz w:val="28"/>
          <w:szCs w:val="28"/>
        </w:rPr>
        <w:t>Распределение средств</w:t>
      </w:r>
      <w:r w:rsidR="0078598D" w:rsidRPr="00B07DEF">
        <w:rPr>
          <w:sz w:val="28"/>
          <w:szCs w:val="28"/>
        </w:rPr>
        <w:t xml:space="preserve"> </w:t>
      </w:r>
      <w:r w:rsidR="009B4C0D" w:rsidRPr="009B4C0D">
        <w:rPr>
          <w:sz w:val="28"/>
          <w:szCs w:val="28"/>
        </w:rPr>
        <w:t>бюджета субъекта Российской Федерации – Липецкой области</w:t>
      </w:r>
      <w:r w:rsidR="009B4C0D" w:rsidRPr="00B07DEF">
        <w:rPr>
          <w:sz w:val="28"/>
          <w:szCs w:val="28"/>
        </w:rPr>
        <w:t xml:space="preserve"> </w:t>
      </w:r>
      <w:r w:rsidRPr="00B07DEF">
        <w:rPr>
          <w:sz w:val="28"/>
          <w:szCs w:val="28"/>
        </w:rPr>
        <w:t xml:space="preserve">на подготовку и проведение </w:t>
      </w:r>
      <w:r w:rsidR="00B07DEF" w:rsidRPr="00B07DEF">
        <w:rPr>
          <w:sz w:val="28"/>
          <w:szCs w:val="28"/>
        </w:rPr>
        <w:t xml:space="preserve">выборов </w:t>
      </w:r>
      <w:r w:rsidR="009B4C0D">
        <w:rPr>
          <w:sz w:val="28"/>
          <w:szCs w:val="28"/>
        </w:rPr>
        <w:t xml:space="preserve">Губернатора Липецкой области </w:t>
      </w:r>
      <w:r w:rsidRPr="004257D3">
        <w:rPr>
          <w:sz w:val="28"/>
          <w:szCs w:val="28"/>
        </w:rPr>
        <w:t>для нижестоящих избирательных комиссий</w:t>
      </w:r>
    </w:p>
    <w:p w:rsidR="00736E1C" w:rsidRDefault="00736E1C" w:rsidP="00736E1C">
      <w:pPr>
        <w:pStyle w:val="a6"/>
      </w:pPr>
    </w:p>
    <w:tbl>
      <w:tblPr>
        <w:tblW w:w="10065" w:type="dxa"/>
        <w:tblInd w:w="-176" w:type="dxa"/>
        <w:tblLayout w:type="fixed"/>
        <w:tblLook w:val="0000"/>
      </w:tblPr>
      <w:tblGrid>
        <w:gridCol w:w="568"/>
        <w:gridCol w:w="5953"/>
        <w:gridCol w:w="1535"/>
        <w:gridCol w:w="2009"/>
      </w:tblGrid>
      <w:tr w:rsidR="00736E1C" w:rsidTr="00254F86">
        <w:tblPrEx>
          <w:tblCellMar>
            <w:top w:w="0" w:type="dxa"/>
            <w:bottom w:w="0" w:type="dxa"/>
          </w:tblCellMar>
        </w:tblPrEx>
        <w:trPr>
          <w:trHeight w:val="148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77" w:rsidRDefault="00474377" w:rsidP="009B4C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избирательной комиссии,</w:t>
            </w:r>
          </w:p>
          <w:p w:rsidR="009B4C0D" w:rsidRDefault="00474377" w:rsidP="009B4C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</w:t>
            </w:r>
            <w:r w:rsidR="00736E1C">
              <w:rPr>
                <w:sz w:val="24"/>
                <w:szCs w:val="24"/>
              </w:rPr>
              <w:t>уч</w:t>
            </w:r>
            <w:r w:rsidR="009B4C0D">
              <w:rPr>
                <w:sz w:val="24"/>
                <w:szCs w:val="24"/>
              </w:rPr>
              <w:t xml:space="preserve">астковой избирательной комиссии, </w:t>
            </w:r>
          </w:p>
          <w:p w:rsidR="00736E1C" w:rsidRDefault="009B4C0D" w:rsidP="009B4C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расходов</w:t>
            </w:r>
          </w:p>
          <w:p w:rsidR="00736E1C" w:rsidRDefault="00736E1C" w:rsidP="004E04DA">
            <w:pPr>
              <w:spacing w:before="120"/>
              <w:jc w:val="center"/>
              <w:rPr>
                <w:sz w:val="24"/>
                <w:szCs w:val="24"/>
              </w:rPr>
            </w:pPr>
          </w:p>
          <w:p w:rsidR="00736E1C" w:rsidRDefault="00736E1C" w:rsidP="004E04D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16"/>
              </w:rPr>
              <w:t>–</w:t>
            </w:r>
            <w:r>
              <w:rPr>
                <w:sz w:val="24"/>
                <w:szCs w:val="24"/>
              </w:rPr>
              <w:t xml:space="preserve"> всего, рублей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pStyle w:val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для участковых избирательных комиссий</w:t>
            </w:r>
          </w:p>
          <w:p w:rsidR="00736E1C" w:rsidRDefault="00736E1C" w:rsidP="004E0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(не менее</w:t>
            </w:r>
            <w:r w:rsidR="00474377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рублей</w:t>
            </w:r>
          </w:p>
        </w:tc>
      </w:tr>
      <w:tr w:rsidR="00736E1C" w:rsidTr="00254F86">
        <w:tblPrEx>
          <w:tblCellMar>
            <w:top w:w="0" w:type="dxa"/>
            <w:bottom w:w="0" w:type="dxa"/>
          </w:tblCellMar>
        </w:tblPrEx>
        <w:trPr>
          <w:trHeight w:val="180"/>
          <w:tblHeader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pStyle w:val="20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36E1C" w:rsidTr="00254F86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spacing w:before="120"/>
              <w:jc w:val="center"/>
              <w:rPr>
                <w:sz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spacing w:before="120"/>
              <w:jc w:val="center"/>
              <w:rPr>
                <w:sz w:val="24"/>
              </w:rPr>
            </w:pPr>
          </w:p>
        </w:tc>
      </w:tr>
      <w:tr w:rsidR="00736E1C" w:rsidTr="00254F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spacing w:before="8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D06B9D">
            <w:pPr>
              <w:spacing w:before="80"/>
              <w:rPr>
                <w:sz w:val="24"/>
              </w:rPr>
            </w:pPr>
            <w:r>
              <w:rPr>
                <w:sz w:val="24"/>
              </w:rPr>
              <w:t xml:space="preserve">Участковая избирательная комиссия избирательного участка </w:t>
            </w:r>
            <w:r w:rsidRPr="00E40956">
              <w:rPr>
                <w:b/>
                <w:sz w:val="24"/>
              </w:rPr>
              <w:t xml:space="preserve">№ </w:t>
            </w:r>
            <w:r w:rsidR="00D06B9D">
              <w:rPr>
                <w:b/>
                <w:sz w:val="24"/>
              </w:rPr>
              <w:t>_________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Pr="00CF2DBA" w:rsidRDefault="00736E1C" w:rsidP="004E04DA">
            <w:pPr>
              <w:spacing w:before="80"/>
              <w:jc w:val="center"/>
              <w:rPr>
                <w:sz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spacing w:before="80"/>
              <w:jc w:val="center"/>
              <w:rPr>
                <w:sz w:val="20"/>
              </w:rPr>
            </w:pPr>
          </w:p>
        </w:tc>
      </w:tr>
      <w:tr w:rsidR="00736E1C" w:rsidTr="00254F86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8D09BD">
            <w:pPr>
              <w:rPr>
                <w:sz w:val="24"/>
              </w:rPr>
            </w:pPr>
            <w:r>
              <w:rPr>
                <w:sz w:val="24"/>
              </w:rPr>
              <w:t>Средства на</w:t>
            </w:r>
            <w:r w:rsidR="0078598D">
              <w:rPr>
                <w:sz w:val="24"/>
              </w:rPr>
              <w:t xml:space="preserve"> подготовку и проведение </w:t>
            </w:r>
            <w:r w:rsidR="008D09BD">
              <w:rPr>
                <w:sz w:val="24"/>
              </w:rPr>
              <w:t>выборов</w:t>
            </w:r>
            <w:r>
              <w:rPr>
                <w:sz w:val="24"/>
              </w:rPr>
              <w:t>, всего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Pr="00CF2DBA" w:rsidRDefault="00736E1C" w:rsidP="004E04DA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340"/>
              <w:jc w:val="center"/>
              <w:rPr>
                <w:b/>
                <w:bCs/>
                <w:sz w:val="24"/>
              </w:rPr>
            </w:pPr>
          </w:p>
        </w:tc>
      </w:tr>
      <w:tr w:rsidR="00736E1C" w:rsidTr="00254F86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254F86" w:rsidP="00254F8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том числе </w:t>
            </w:r>
            <w:r w:rsidR="0078598D">
              <w:rPr>
                <w:sz w:val="24"/>
              </w:rPr>
              <w:t xml:space="preserve">на </w:t>
            </w:r>
            <w:r w:rsidR="008D09BD">
              <w:rPr>
                <w:sz w:val="24"/>
              </w:rPr>
              <w:t xml:space="preserve">компенсацию и </w:t>
            </w:r>
            <w:r w:rsidR="00736E1C">
              <w:rPr>
                <w:sz w:val="24"/>
              </w:rPr>
              <w:t>дополнительную оплату труда (вознаграждения) (не менее)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Pr="00CF2DBA" w:rsidRDefault="00736E1C" w:rsidP="004E04DA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ind w:right="340"/>
              <w:jc w:val="center"/>
              <w:rPr>
                <w:sz w:val="24"/>
                <w:szCs w:val="24"/>
              </w:rPr>
            </w:pPr>
          </w:p>
        </w:tc>
      </w:tr>
      <w:tr w:rsidR="00736E1C" w:rsidTr="00254F86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spacing w:before="8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E40956" w:rsidP="00D06B9D">
            <w:pPr>
              <w:spacing w:before="80"/>
              <w:rPr>
                <w:sz w:val="24"/>
              </w:rPr>
            </w:pPr>
            <w:r>
              <w:rPr>
                <w:sz w:val="24"/>
              </w:rPr>
              <w:t xml:space="preserve">Участковая избирательная комиссия избирательного участка </w:t>
            </w:r>
            <w:r w:rsidR="00D06B9D">
              <w:rPr>
                <w:b/>
                <w:sz w:val="24"/>
              </w:rPr>
              <w:t>№ ________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ind w:right="57"/>
              <w:jc w:val="center"/>
              <w:rPr>
                <w:sz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ind w:right="340"/>
              <w:jc w:val="center"/>
              <w:rPr>
                <w:sz w:val="24"/>
              </w:rPr>
            </w:pPr>
          </w:p>
        </w:tc>
      </w:tr>
      <w:tr w:rsidR="00736E1C" w:rsidTr="00254F86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E40956" w:rsidP="008D09BD">
            <w:pPr>
              <w:rPr>
                <w:sz w:val="24"/>
              </w:rPr>
            </w:pPr>
            <w:r>
              <w:rPr>
                <w:sz w:val="24"/>
              </w:rPr>
              <w:t>Средства на</w:t>
            </w:r>
            <w:r w:rsidR="0078598D">
              <w:rPr>
                <w:sz w:val="24"/>
              </w:rPr>
              <w:t xml:space="preserve"> подготовку и проведение </w:t>
            </w:r>
            <w:r w:rsidR="008D09BD">
              <w:rPr>
                <w:sz w:val="24"/>
              </w:rPr>
              <w:t>выборов</w:t>
            </w:r>
            <w:r>
              <w:rPr>
                <w:sz w:val="24"/>
              </w:rPr>
              <w:t>, всего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340"/>
              <w:jc w:val="center"/>
              <w:rPr>
                <w:b/>
                <w:bCs/>
                <w:sz w:val="24"/>
              </w:rPr>
            </w:pPr>
          </w:p>
        </w:tc>
      </w:tr>
      <w:tr w:rsidR="00736E1C" w:rsidTr="00254F86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254F86" w:rsidP="00254F8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том числе </w:t>
            </w:r>
            <w:r w:rsidR="0078598D">
              <w:rPr>
                <w:sz w:val="24"/>
              </w:rPr>
              <w:t xml:space="preserve">на </w:t>
            </w:r>
            <w:r w:rsidR="008D09BD">
              <w:rPr>
                <w:sz w:val="24"/>
              </w:rPr>
              <w:t xml:space="preserve">компенсацию и </w:t>
            </w:r>
            <w:r w:rsidR="00E40956">
              <w:rPr>
                <w:sz w:val="24"/>
              </w:rPr>
              <w:t>дополнительную оплату труда (вознаграждения) (не менее)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ind w:right="57"/>
              <w:jc w:val="center"/>
              <w:rPr>
                <w:sz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ind w:right="340"/>
              <w:jc w:val="center"/>
              <w:rPr>
                <w:sz w:val="24"/>
              </w:rPr>
            </w:pPr>
          </w:p>
        </w:tc>
      </w:tr>
      <w:tr w:rsidR="00736E1C" w:rsidTr="00254F86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spacing w:before="8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spacing w:before="80"/>
              <w:rPr>
                <w:sz w:val="24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ind w:right="57"/>
              <w:jc w:val="center"/>
              <w:rPr>
                <w:sz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ind w:right="340"/>
              <w:jc w:val="center"/>
              <w:rPr>
                <w:sz w:val="24"/>
              </w:rPr>
            </w:pPr>
          </w:p>
        </w:tc>
      </w:tr>
      <w:tr w:rsidR="00736E1C" w:rsidTr="00254F86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340"/>
              <w:jc w:val="center"/>
              <w:rPr>
                <w:b/>
                <w:bCs/>
                <w:sz w:val="24"/>
              </w:rPr>
            </w:pPr>
          </w:p>
        </w:tc>
      </w:tr>
      <w:tr w:rsidR="00736E1C" w:rsidTr="00254F86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spacing w:before="200"/>
              <w:rPr>
                <w:sz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spacing w:before="200"/>
              <w:ind w:left="141" w:hanging="141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по разделу I, всего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spacing w:before="200"/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spacing w:before="200"/>
              <w:ind w:right="340"/>
              <w:jc w:val="center"/>
              <w:rPr>
                <w:b/>
                <w:bCs/>
                <w:sz w:val="24"/>
              </w:rPr>
            </w:pPr>
          </w:p>
        </w:tc>
      </w:tr>
      <w:tr w:rsidR="00736E1C" w:rsidTr="00254F86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Pr="00EE317D" w:rsidRDefault="0078598D" w:rsidP="004E04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на </w:t>
            </w:r>
            <w:r w:rsidR="008D09BD">
              <w:rPr>
                <w:sz w:val="24"/>
                <w:szCs w:val="24"/>
              </w:rPr>
              <w:t xml:space="preserve">компенсацию и </w:t>
            </w:r>
            <w:r w:rsidR="00736E1C">
              <w:rPr>
                <w:sz w:val="24"/>
                <w:szCs w:val="24"/>
              </w:rPr>
              <w:t>дополнительную оплату труда (вознаграждение) (не менее)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340"/>
              <w:jc w:val="center"/>
              <w:rPr>
                <w:b/>
                <w:bCs/>
                <w:sz w:val="24"/>
              </w:rPr>
            </w:pPr>
          </w:p>
        </w:tc>
      </w:tr>
      <w:tr w:rsidR="00736E1C" w:rsidTr="00254F86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spacing w:before="120"/>
              <w:ind w:left="2160" w:firstLine="142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II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340"/>
              <w:jc w:val="center"/>
              <w:rPr>
                <w:b/>
                <w:bCs/>
                <w:sz w:val="24"/>
              </w:rPr>
            </w:pPr>
          </w:p>
        </w:tc>
      </w:tr>
      <w:tr w:rsidR="00E40A5C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5C" w:rsidRDefault="00E40A5C" w:rsidP="00E40A5C">
            <w:pPr>
              <w:spacing w:before="80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5C" w:rsidRDefault="00E40A5C" w:rsidP="00E40A5C">
            <w:pPr>
              <w:spacing w:before="8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на подготовку и проведение выборов за нижестоящие избирательные </w:t>
            </w:r>
            <w:proofErr w:type="gramStart"/>
            <w:r>
              <w:rPr>
                <w:sz w:val="24"/>
                <w:szCs w:val="24"/>
              </w:rPr>
              <w:t>комиссии</w:t>
            </w:r>
            <w:proofErr w:type="gramEnd"/>
            <w:r>
              <w:rPr>
                <w:sz w:val="24"/>
                <w:szCs w:val="24"/>
              </w:rPr>
              <w:t xml:space="preserve"> и зарезервированные средства, в том числе на непредвиденные расходы нижестоящих избирательных комиссий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5C" w:rsidRDefault="00E40A5C" w:rsidP="00E40A5C">
            <w:r w:rsidRPr="00543CCC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7.25pt;height:15.75pt">
                  <v:imagedata r:id="rId8" o:title=""/>
                </v:shape>
              </w:pic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5C" w:rsidRDefault="00E40A5C" w:rsidP="00E40A5C">
            <w:r w:rsidRPr="00543CCC">
              <w:pict>
                <v:shape id="_x0000_i1026" type="#_x0000_t75" style="width:467.25pt;height:15.75pt">
                  <v:imagedata r:id="rId8" o:title=""/>
                </v:shape>
              </w:pict>
            </w:r>
          </w:p>
        </w:tc>
      </w:tr>
      <w:tr w:rsidR="00E40A5C" w:rsidTr="00254F86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</w:tcBorders>
          </w:tcPr>
          <w:p w:rsidR="00E40A5C" w:rsidRDefault="00E40A5C" w:rsidP="00E40A5C">
            <w:pPr>
              <w:spacing w:before="80"/>
            </w:pPr>
          </w:p>
        </w:tc>
        <w:tc>
          <w:tcPr>
            <w:tcW w:w="5953" w:type="dxa"/>
            <w:tcBorders>
              <w:top w:val="single" w:sz="4" w:space="0" w:color="auto"/>
              <w:right w:val="single" w:sz="4" w:space="0" w:color="auto"/>
            </w:tcBorders>
          </w:tcPr>
          <w:p w:rsidR="00E40A5C" w:rsidRDefault="00E40A5C" w:rsidP="00E40A5C">
            <w:pPr>
              <w:spacing w:before="80"/>
              <w:ind w:left="2869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по разделам </w:t>
            </w: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 xml:space="preserve"> и</w:t>
            </w:r>
            <w:r w:rsidRPr="00EE317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5C" w:rsidRDefault="00E40A5C" w:rsidP="00E40A5C">
            <w:r w:rsidRPr="00543CCC">
              <w:pict>
                <v:shape id="_x0000_i1027" type="#_x0000_t75" style="width:467.25pt;height:15.75pt">
                  <v:imagedata r:id="rId8" o:title=""/>
                </v:shape>
              </w:pic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5C" w:rsidRDefault="00E40A5C" w:rsidP="00E40A5C">
            <w:r w:rsidRPr="00543CCC">
              <w:pict>
                <v:shape id="_x0000_i1028" type="#_x0000_t75" style="width:467.25pt;height:15.75pt">
                  <v:imagedata r:id="rId8" o:title=""/>
                </v:shape>
              </w:pict>
            </w:r>
          </w:p>
        </w:tc>
      </w:tr>
    </w:tbl>
    <w:p w:rsidR="00A515F8" w:rsidRDefault="00A515F8" w:rsidP="00053E3D">
      <w:pPr>
        <w:pStyle w:val="21"/>
        <w:spacing w:line="240" w:lineRule="auto"/>
        <w:ind w:firstLine="0"/>
        <w:jc w:val="right"/>
      </w:pPr>
    </w:p>
    <w:p w:rsidR="00791A9E" w:rsidRDefault="00053E3D" w:rsidP="00053E3D">
      <w:pPr>
        <w:pStyle w:val="21"/>
        <w:spacing w:line="240" w:lineRule="auto"/>
        <w:ind w:firstLine="0"/>
        <w:jc w:val="right"/>
      </w:pPr>
      <w:r>
        <w:lastRenderedPageBreak/>
        <w:t>Приложение № 3</w:t>
      </w:r>
    </w:p>
    <w:p w:rsidR="008E0986" w:rsidRDefault="008E0986" w:rsidP="008E0986">
      <w:pPr>
        <w:tabs>
          <w:tab w:val="left" w:pos="1828"/>
        </w:tabs>
        <w:rPr>
          <w:sz w:val="24"/>
          <w:szCs w:val="22"/>
        </w:rPr>
      </w:pPr>
    </w:p>
    <w:p w:rsidR="008E0986" w:rsidRDefault="007D2F72" w:rsidP="008E0986">
      <w:pPr>
        <w:tabs>
          <w:tab w:val="left" w:pos="1828"/>
        </w:tabs>
        <w:ind w:left="5040"/>
        <w:rPr>
          <w:sz w:val="24"/>
        </w:rPr>
      </w:pPr>
      <w:r>
        <w:rPr>
          <w:sz w:val="24"/>
        </w:rPr>
        <w:tab/>
      </w:r>
      <w:r w:rsidR="008E0986">
        <w:rPr>
          <w:sz w:val="24"/>
        </w:rPr>
        <w:t>УТВЕРЖДЕН</w:t>
      </w:r>
      <w:r w:rsidR="00254F86">
        <w:rPr>
          <w:sz w:val="24"/>
        </w:rPr>
        <w:t>А</w:t>
      </w:r>
    </w:p>
    <w:p w:rsidR="008E0986" w:rsidRDefault="00254F86" w:rsidP="007D2F72">
      <w:pPr>
        <w:ind w:left="5040" w:firstLine="720"/>
        <w:rPr>
          <w:sz w:val="24"/>
        </w:rPr>
      </w:pPr>
      <w:r>
        <w:rPr>
          <w:sz w:val="24"/>
        </w:rPr>
        <w:t>п</w:t>
      </w:r>
      <w:r w:rsidR="008E0986" w:rsidRPr="00FD3267">
        <w:rPr>
          <w:sz w:val="24"/>
        </w:rPr>
        <w:t xml:space="preserve">остановлением </w:t>
      </w:r>
      <w:proofErr w:type="gramStart"/>
      <w:r w:rsidR="008E0986" w:rsidRPr="00FD3267">
        <w:rPr>
          <w:sz w:val="24"/>
        </w:rPr>
        <w:t>территориальной</w:t>
      </w:r>
      <w:proofErr w:type="gramEnd"/>
      <w:r w:rsidR="008E0986" w:rsidRPr="00FD3267">
        <w:rPr>
          <w:sz w:val="24"/>
        </w:rPr>
        <w:t xml:space="preserve"> </w:t>
      </w:r>
    </w:p>
    <w:p w:rsidR="008E0986" w:rsidRDefault="008E0986" w:rsidP="007D2F72">
      <w:pPr>
        <w:pStyle w:val="21"/>
        <w:spacing w:before="0" w:line="240" w:lineRule="auto"/>
        <w:ind w:left="5040" w:firstLine="720"/>
      </w:pPr>
      <w:r w:rsidRPr="00FD3267">
        <w:t xml:space="preserve">избирательной </w:t>
      </w:r>
      <w:r>
        <w:t xml:space="preserve">комиссии </w:t>
      </w:r>
      <w:r w:rsidR="00E40A5C">
        <w:t>Лебедянского района</w:t>
      </w:r>
    </w:p>
    <w:p w:rsidR="008E0986" w:rsidRDefault="008E0986" w:rsidP="007D2F72">
      <w:pPr>
        <w:pStyle w:val="21"/>
        <w:spacing w:before="0" w:line="240" w:lineRule="auto"/>
        <w:ind w:left="5040" w:firstLine="720"/>
      </w:pPr>
      <w:r>
        <w:t>от «</w:t>
      </w:r>
      <w:r w:rsidR="00E40A5C">
        <w:t>21</w:t>
      </w:r>
      <w:r>
        <w:t>»</w:t>
      </w:r>
      <w:r w:rsidR="00E40A5C">
        <w:t xml:space="preserve"> июля</w:t>
      </w:r>
      <w:r>
        <w:t xml:space="preserve"> 20</w:t>
      </w:r>
      <w:r w:rsidR="005B69A5">
        <w:t>2</w:t>
      </w:r>
      <w:r w:rsidR="007D2F72">
        <w:t>4</w:t>
      </w:r>
      <w:r>
        <w:t xml:space="preserve"> г. № </w:t>
      </w:r>
      <w:r w:rsidR="004769F7">
        <w:t>86/513</w:t>
      </w:r>
    </w:p>
    <w:p w:rsidR="008E0986" w:rsidRDefault="008E0986" w:rsidP="00791A9E">
      <w:pPr>
        <w:pStyle w:val="a8"/>
        <w:spacing w:line="240" w:lineRule="auto"/>
        <w:rPr>
          <w:sz w:val="28"/>
          <w:szCs w:val="28"/>
        </w:rPr>
      </w:pPr>
    </w:p>
    <w:p w:rsidR="008E0986" w:rsidRDefault="008E0986" w:rsidP="00791A9E">
      <w:pPr>
        <w:pStyle w:val="a8"/>
        <w:spacing w:line="240" w:lineRule="auto"/>
        <w:rPr>
          <w:sz w:val="28"/>
          <w:szCs w:val="28"/>
        </w:rPr>
      </w:pPr>
    </w:p>
    <w:p w:rsidR="00791A9E" w:rsidRPr="007E5F7B" w:rsidRDefault="00791A9E" w:rsidP="00791A9E">
      <w:pPr>
        <w:pStyle w:val="a8"/>
        <w:spacing w:line="240" w:lineRule="auto"/>
        <w:rPr>
          <w:sz w:val="28"/>
          <w:szCs w:val="28"/>
        </w:rPr>
      </w:pPr>
      <w:r w:rsidRPr="007E5F7B">
        <w:rPr>
          <w:sz w:val="28"/>
          <w:szCs w:val="28"/>
        </w:rPr>
        <w:t>Смета расходов</w:t>
      </w:r>
    </w:p>
    <w:p w:rsidR="00791A9E" w:rsidRDefault="00791A9E" w:rsidP="00791A9E">
      <w:pPr>
        <w:pStyle w:val="a8"/>
        <w:spacing w:before="0" w:line="24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>территориальной и</w:t>
      </w:r>
      <w:r w:rsidRPr="007E5F7B">
        <w:rPr>
          <w:sz w:val="28"/>
          <w:szCs w:val="28"/>
        </w:rPr>
        <w:t xml:space="preserve">збирательной комиссии </w:t>
      </w:r>
      <w:r w:rsidR="00E40A5C">
        <w:rPr>
          <w:sz w:val="28"/>
          <w:szCs w:val="28"/>
        </w:rPr>
        <w:t>Лебедянского района</w:t>
      </w:r>
    </w:p>
    <w:p w:rsidR="008D09BD" w:rsidRDefault="00791A9E" w:rsidP="00ED3B04">
      <w:pPr>
        <w:pStyle w:val="a8"/>
        <w:spacing w:before="0" w:line="24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 xml:space="preserve">на подготовку </w:t>
      </w:r>
      <w:r w:rsidR="00881F02">
        <w:rPr>
          <w:sz w:val="28"/>
          <w:szCs w:val="28"/>
        </w:rPr>
        <w:t xml:space="preserve">и проведение </w:t>
      </w:r>
      <w:r w:rsidR="008D09BD" w:rsidRPr="008D09BD">
        <w:rPr>
          <w:sz w:val="28"/>
          <w:szCs w:val="28"/>
        </w:rPr>
        <w:t xml:space="preserve">выборов </w:t>
      </w:r>
      <w:r w:rsidR="009B4C0D">
        <w:rPr>
          <w:sz w:val="28"/>
          <w:szCs w:val="28"/>
        </w:rPr>
        <w:t>Губернатора Липецкой области</w:t>
      </w:r>
      <w:r w:rsidR="008D09BD" w:rsidRPr="008D09BD">
        <w:rPr>
          <w:sz w:val="28"/>
          <w:szCs w:val="28"/>
        </w:rPr>
        <w:t xml:space="preserve"> </w:t>
      </w:r>
    </w:p>
    <w:p w:rsidR="00791A9E" w:rsidRDefault="00791A9E" w:rsidP="008D09BD">
      <w:pPr>
        <w:pStyle w:val="a8"/>
        <w:spacing w:before="0" w:line="240" w:lineRule="auto"/>
        <w:ind w:left="0" w:right="0"/>
        <w:rPr>
          <w:sz w:val="28"/>
          <w:szCs w:val="28"/>
        </w:rPr>
      </w:pPr>
      <w:r w:rsidRPr="007E5F7B">
        <w:rPr>
          <w:sz w:val="28"/>
          <w:szCs w:val="28"/>
        </w:rPr>
        <w:t>за нижестоящие избирательные комиссии</w:t>
      </w:r>
    </w:p>
    <w:p w:rsidR="00053E3D" w:rsidRPr="00053E3D" w:rsidRDefault="00053E3D" w:rsidP="00053E3D">
      <w:pPr>
        <w:pStyle w:val="a8"/>
        <w:spacing w:before="0" w:line="240" w:lineRule="auto"/>
        <w:ind w:left="0" w:right="0"/>
        <w:rPr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6453"/>
        <w:gridCol w:w="2478"/>
      </w:tblGrid>
      <w:tr w:rsidR="00791A9E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A9E" w:rsidRPr="00791A9E" w:rsidRDefault="00791A9E" w:rsidP="00791A9E">
            <w:pPr>
              <w:spacing w:before="40" w:line="360" w:lineRule="auto"/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Направления расходов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A9E" w:rsidRPr="00791A9E" w:rsidRDefault="00791A9E" w:rsidP="00791A9E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Сумма,</w:t>
            </w:r>
          </w:p>
          <w:p w:rsidR="00791A9E" w:rsidRPr="00791A9E" w:rsidRDefault="00791A9E" w:rsidP="00791A9E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рублей</w:t>
            </w:r>
          </w:p>
        </w:tc>
      </w:tr>
      <w:tr w:rsidR="00791A9E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A9E" w:rsidRPr="00791A9E" w:rsidRDefault="00791A9E" w:rsidP="00791A9E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A9E" w:rsidRPr="00791A9E" w:rsidRDefault="00791A9E" w:rsidP="00791A9E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2</w:t>
            </w:r>
          </w:p>
        </w:tc>
      </w:tr>
      <w:tr w:rsidR="00E40A5C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Компенсация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E40A5C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2.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widowControl w:val="0"/>
              <w:ind w:left="113" w:right="93"/>
              <w:rPr>
                <w:szCs w:val="28"/>
              </w:rPr>
            </w:pPr>
            <w:r w:rsidRPr="00791A9E">
              <w:rPr>
                <w:szCs w:val="28"/>
              </w:rPr>
              <w:t>Дополнительная оплата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b/>
                <w:bCs/>
                <w:sz w:val="26"/>
                <w:szCs w:val="26"/>
              </w:rPr>
              <w:t>5523070</w:t>
            </w:r>
            <w:r w:rsidRPr="0048514F">
              <w:rPr>
                <w:b/>
                <w:bCs/>
                <w:sz w:val="26"/>
                <w:szCs w:val="26"/>
              </w:rPr>
              <w:t>,00</w:t>
            </w:r>
          </w:p>
        </w:tc>
      </w:tr>
      <w:tr w:rsidR="00E40A5C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3.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Начисления на дополнительную оплату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E40A5C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4.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изготовление печатной продукции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E40A5C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5.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Расходы на связь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E40A5C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6.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Транспортные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E40A5C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7.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Канцелярские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E40A5C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8.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Командировочные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082E82" w:rsidRDefault="00E40A5C" w:rsidP="00E40A5C">
            <w:pPr>
              <w:spacing w:before="120"/>
              <w:ind w:right="454"/>
              <w:jc w:val="center"/>
              <w:rPr>
                <w:sz w:val="20"/>
              </w:rPr>
            </w:pPr>
          </w:p>
        </w:tc>
      </w:tr>
      <w:tr w:rsidR="00E40A5C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9.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приобретение оборудования, других материальных ценностей (материальных запасов)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E40A5C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10.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Другие расходы, связанные с п</w:t>
            </w:r>
            <w:r>
              <w:rPr>
                <w:szCs w:val="28"/>
              </w:rPr>
              <w:t>одготовкой и проведением выборов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537229" w:rsidP="00E40A5C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b/>
                <w:bCs/>
                <w:sz w:val="26"/>
                <w:szCs w:val="26"/>
              </w:rPr>
              <w:t>345000</w:t>
            </w:r>
            <w:r w:rsidR="00E40A5C">
              <w:rPr>
                <w:b/>
                <w:bCs/>
                <w:sz w:val="26"/>
                <w:szCs w:val="26"/>
              </w:rPr>
              <w:t>,00</w:t>
            </w:r>
          </w:p>
        </w:tc>
      </w:tr>
      <w:tr w:rsidR="00E40A5C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after="120"/>
              <w:rPr>
                <w:b/>
                <w:szCs w:val="28"/>
              </w:rPr>
            </w:pPr>
          </w:p>
        </w:tc>
        <w:tc>
          <w:tcPr>
            <w:tcW w:w="64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after="120"/>
              <w:ind w:right="34" w:firstLine="142"/>
              <w:jc w:val="right"/>
              <w:rPr>
                <w:b/>
                <w:szCs w:val="28"/>
              </w:rPr>
            </w:pPr>
            <w:r w:rsidRPr="00791A9E">
              <w:rPr>
                <w:b/>
                <w:szCs w:val="28"/>
                <w:lang w:eastAsia="en-US"/>
              </w:rPr>
              <w:t>Всего расходов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5C" w:rsidRPr="00791A9E" w:rsidRDefault="00E40A5C" w:rsidP="00E40A5C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b/>
                <w:bCs/>
                <w:sz w:val="26"/>
                <w:szCs w:val="26"/>
              </w:rPr>
              <w:t>5868070,00</w:t>
            </w:r>
          </w:p>
        </w:tc>
      </w:tr>
    </w:tbl>
    <w:p w:rsidR="00791A9E" w:rsidRDefault="00791A9E" w:rsidP="00770D87">
      <w:pPr>
        <w:pStyle w:val="21"/>
        <w:spacing w:line="240" w:lineRule="auto"/>
        <w:ind w:firstLine="0"/>
      </w:pPr>
    </w:p>
    <w:p w:rsidR="00A515F8" w:rsidRDefault="00A515F8" w:rsidP="00B07DEF">
      <w:pPr>
        <w:ind w:left="4320" w:firstLine="720"/>
        <w:rPr>
          <w:sz w:val="24"/>
          <w:szCs w:val="24"/>
        </w:rPr>
      </w:pPr>
    </w:p>
    <w:p w:rsidR="007D2F72" w:rsidRDefault="007D2F72" w:rsidP="00B07DEF">
      <w:pPr>
        <w:ind w:left="4320" w:firstLine="720"/>
        <w:rPr>
          <w:sz w:val="24"/>
          <w:szCs w:val="24"/>
        </w:rPr>
      </w:pPr>
    </w:p>
    <w:p w:rsidR="00350608" w:rsidRDefault="00350608" w:rsidP="00B07DEF">
      <w:pPr>
        <w:ind w:left="4320" w:firstLine="720"/>
        <w:rPr>
          <w:sz w:val="24"/>
          <w:szCs w:val="24"/>
        </w:rPr>
      </w:pPr>
    </w:p>
    <w:p w:rsidR="00350608" w:rsidRDefault="00350608" w:rsidP="00B07DEF">
      <w:pPr>
        <w:ind w:left="4320" w:firstLine="720"/>
        <w:rPr>
          <w:sz w:val="24"/>
          <w:szCs w:val="24"/>
        </w:rPr>
      </w:pPr>
    </w:p>
    <w:p w:rsidR="00350608" w:rsidRDefault="00350608" w:rsidP="00B07DEF">
      <w:pPr>
        <w:ind w:left="4320" w:firstLine="720"/>
        <w:rPr>
          <w:sz w:val="24"/>
          <w:szCs w:val="24"/>
        </w:rPr>
      </w:pPr>
    </w:p>
    <w:p w:rsidR="00350608" w:rsidRDefault="00350608" w:rsidP="00B07DEF">
      <w:pPr>
        <w:ind w:left="4320" w:firstLine="720"/>
        <w:rPr>
          <w:sz w:val="24"/>
          <w:szCs w:val="24"/>
        </w:rPr>
      </w:pPr>
    </w:p>
    <w:p w:rsidR="00107D0F" w:rsidRDefault="00107D0F" w:rsidP="00B07DEF">
      <w:pPr>
        <w:ind w:left="4320"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4</w:t>
      </w:r>
    </w:p>
    <w:p w:rsidR="00CA6CE2" w:rsidRPr="00F13AED" w:rsidRDefault="00254F86" w:rsidP="00B07DEF">
      <w:pPr>
        <w:ind w:left="4320" w:firstLine="720"/>
        <w:rPr>
          <w:sz w:val="24"/>
          <w:szCs w:val="24"/>
        </w:rPr>
      </w:pPr>
      <w:r>
        <w:rPr>
          <w:sz w:val="24"/>
          <w:szCs w:val="24"/>
        </w:rPr>
        <w:t>УТВЕРЖДЕНЫ</w:t>
      </w:r>
      <w:r w:rsidR="00CA6CE2" w:rsidRPr="00F13AED">
        <w:rPr>
          <w:sz w:val="24"/>
          <w:szCs w:val="24"/>
        </w:rPr>
        <w:t xml:space="preserve"> </w:t>
      </w:r>
    </w:p>
    <w:p w:rsidR="00254F86" w:rsidRDefault="00254F86" w:rsidP="00254F86">
      <w:pPr>
        <w:ind w:left="5040"/>
        <w:rPr>
          <w:sz w:val="24"/>
        </w:rPr>
      </w:pPr>
      <w:r>
        <w:rPr>
          <w:sz w:val="24"/>
        </w:rPr>
        <w:t>п</w:t>
      </w:r>
      <w:r w:rsidRPr="00FD3267">
        <w:rPr>
          <w:sz w:val="24"/>
        </w:rPr>
        <w:t xml:space="preserve">остановлением </w:t>
      </w:r>
      <w:proofErr w:type="gramStart"/>
      <w:r w:rsidRPr="00FD3267">
        <w:rPr>
          <w:sz w:val="24"/>
        </w:rPr>
        <w:t>территориальной</w:t>
      </w:r>
      <w:proofErr w:type="gramEnd"/>
      <w:r w:rsidRPr="00FD3267">
        <w:rPr>
          <w:sz w:val="24"/>
        </w:rPr>
        <w:t xml:space="preserve"> </w:t>
      </w:r>
    </w:p>
    <w:p w:rsidR="00254F86" w:rsidRDefault="00254F86" w:rsidP="00254F86">
      <w:pPr>
        <w:pStyle w:val="21"/>
        <w:spacing w:before="0" w:line="240" w:lineRule="auto"/>
        <w:ind w:left="5040" w:firstLine="0"/>
      </w:pPr>
      <w:r w:rsidRPr="00FD3267">
        <w:t xml:space="preserve">избирательной </w:t>
      </w:r>
      <w:r>
        <w:t xml:space="preserve">комиссии </w:t>
      </w:r>
      <w:r w:rsidR="00E40A5C">
        <w:t>Лебедянского района</w:t>
      </w:r>
    </w:p>
    <w:p w:rsidR="00254F86" w:rsidRDefault="00254F86" w:rsidP="00254F86">
      <w:pPr>
        <w:pStyle w:val="21"/>
        <w:spacing w:before="0" w:line="240" w:lineRule="auto"/>
        <w:ind w:left="5040" w:firstLine="0"/>
      </w:pPr>
      <w:r>
        <w:t>от «</w:t>
      </w:r>
      <w:r w:rsidR="00E40A5C">
        <w:t>21</w:t>
      </w:r>
      <w:r>
        <w:t xml:space="preserve">» </w:t>
      </w:r>
      <w:r w:rsidR="00E40A5C">
        <w:t>июля</w:t>
      </w:r>
      <w:r>
        <w:t xml:space="preserve"> 202</w:t>
      </w:r>
      <w:r w:rsidR="007D2F72">
        <w:t>4</w:t>
      </w:r>
      <w:r>
        <w:t xml:space="preserve"> г. № </w:t>
      </w:r>
      <w:r w:rsidR="004769F7">
        <w:t>86/513</w:t>
      </w:r>
    </w:p>
    <w:p w:rsidR="00CA6CE2" w:rsidRDefault="00CA6CE2" w:rsidP="00CA6CE2">
      <w:pPr>
        <w:spacing w:before="120"/>
        <w:ind w:right="-30"/>
        <w:rPr>
          <w:b/>
          <w:sz w:val="26"/>
          <w:szCs w:val="26"/>
        </w:rPr>
      </w:pPr>
    </w:p>
    <w:p w:rsidR="009B4C0D" w:rsidRDefault="00CA6CE2" w:rsidP="00ED3B04">
      <w:pPr>
        <w:pStyle w:val="a8"/>
        <w:spacing w:before="0" w:line="240" w:lineRule="auto"/>
        <w:ind w:left="0" w:right="0"/>
        <w:rPr>
          <w:sz w:val="28"/>
          <w:szCs w:val="28"/>
        </w:rPr>
      </w:pPr>
      <w:r w:rsidRPr="004257D3">
        <w:rPr>
          <w:sz w:val="28"/>
          <w:szCs w:val="28"/>
        </w:rPr>
        <w:t>Средства</w:t>
      </w:r>
      <w:r w:rsidR="005634B4" w:rsidRPr="004257D3">
        <w:rPr>
          <w:sz w:val="28"/>
          <w:szCs w:val="28"/>
        </w:rPr>
        <w:t xml:space="preserve"> </w:t>
      </w:r>
      <w:r w:rsidR="009B4C0D" w:rsidRPr="009B4C0D">
        <w:rPr>
          <w:sz w:val="28"/>
          <w:szCs w:val="28"/>
        </w:rPr>
        <w:t>бюджета субъекта Российской Федерации – Липецкой области</w:t>
      </w:r>
      <w:r w:rsidRPr="009B4C0D">
        <w:rPr>
          <w:sz w:val="28"/>
          <w:szCs w:val="28"/>
        </w:rPr>
        <w:t>,</w:t>
      </w:r>
      <w:r w:rsidRPr="004257D3">
        <w:rPr>
          <w:sz w:val="28"/>
          <w:szCs w:val="28"/>
        </w:rPr>
        <w:t xml:space="preserve"> предусмотренные на выплату </w:t>
      </w:r>
      <w:r w:rsidR="00B53254" w:rsidRPr="004257D3">
        <w:rPr>
          <w:sz w:val="28"/>
          <w:szCs w:val="28"/>
        </w:rPr>
        <w:t xml:space="preserve">компенсации и </w:t>
      </w:r>
      <w:r w:rsidRPr="004257D3">
        <w:rPr>
          <w:sz w:val="28"/>
          <w:szCs w:val="28"/>
        </w:rPr>
        <w:t xml:space="preserve">дополнительной оплаты труда (вознаграждения) членам участковых избирательных комиссий за работу по подготовке и </w:t>
      </w:r>
      <w:r w:rsidR="00B07DEF" w:rsidRPr="004257D3">
        <w:rPr>
          <w:sz w:val="28"/>
          <w:szCs w:val="28"/>
        </w:rPr>
        <w:t xml:space="preserve">проведению выборов </w:t>
      </w:r>
    </w:p>
    <w:p w:rsidR="00B07DEF" w:rsidRPr="004257D3" w:rsidRDefault="009B4C0D" w:rsidP="00ED3B04">
      <w:pPr>
        <w:pStyle w:val="a8"/>
        <w:spacing w:before="0" w:line="24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>Губернатора Липецкой области</w:t>
      </w:r>
    </w:p>
    <w:p w:rsidR="00BF56BD" w:rsidRDefault="00BF56BD" w:rsidP="005634B4">
      <w:pPr>
        <w:ind w:right="-30"/>
        <w:jc w:val="center"/>
        <w:rPr>
          <w:b/>
          <w:sz w:val="26"/>
          <w:szCs w:val="26"/>
        </w:rPr>
      </w:pPr>
    </w:p>
    <w:p w:rsidR="00BF56BD" w:rsidRPr="002122C9" w:rsidRDefault="00BF56BD" w:rsidP="005634B4">
      <w:pPr>
        <w:ind w:right="-30"/>
        <w:jc w:val="center"/>
        <w:rPr>
          <w:b/>
          <w:sz w:val="26"/>
          <w:szCs w:val="26"/>
        </w:rPr>
      </w:pPr>
    </w:p>
    <w:tbl>
      <w:tblPr>
        <w:tblW w:w="112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7"/>
        <w:gridCol w:w="3652"/>
        <w:gridCol w:w="1028"/>
        <w:gridCol w:w="815"/>
        <w:gridCol w:w="1028"/>
        <w:gridCol w:w="531"/>
        <w:gridCol w:w="1028"/>
        <w:gridCol w:w="1099"/>
        <w:gridCol w:w="1028"/>
      </w:tblGrid>
      <w:tr w:rsidR="00C77747">
        <w:trPr>
          <w:gridAfter w:val="1"/>
          <w:wAfter w:w="1028" w:type="dxa"/>
          <w:trHeight w:val="533"/>
          <w:jc w:val="center"/>
        </w:trPr>
        <w:tc>
          <w:tcPr>
            <w:tcW w:w="4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747" w:rsidRDefault="00C777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участковой избирательной комиссии,</w:t>
            </w:r>
          </w:p>
          <w:p w:rsidR="00C77747" w:rsidRDefault="00C777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47" w:rsidRDefault="00C77747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Сумма – всего, рублей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47" w:rsidRDefault="00C77747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</w:tr>
      <w:tr w:rsidR="00C77747">
        <w:trPr>
          <w:gridAfter w:val="1"/>
          <w:wAfter w:w="1028" w:type="dxa"/>
          <w:trHeight w:val="347"/>
          <w:jc w:val="center"/>
        </w:trPr>
        <w:tc>
          <w:tcPr>
            <w:tcW w:w="4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747" w:rsidRDefault="00C7774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747" w:rsidRDefault="00C7774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7747" w:rsidRDefault="00C77747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7747" w:rsidRDefault="00C77747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оплата труда (вознаграждение)</w:t>
            </w:r>
          </w:p>
        </w:tc>
      </w:tr>
      <w:tr w:rsidR="00C77747">
        <w:trPr>
          <w:gridBefore w:val="1"/>
          <w:wBefore w:w="1027" w:type="dxa"/>
          <w:trHeight w:val="399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47" w:rsidRDefault="00C77747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47" w:rsidRDefault="00C77747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47" w:rsidRDefault="00C77747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47" w:rsidRDefault="00C77747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  <w:hideMark/>
          </w:tcPr>
          <w:p w:rsidR="002C4A31" w:rsidRDefault="002C4A31" w:rsidP="002C4A31">
            <w:pPr>
              <w:ind w:left="142" w:hanging="142"/>
              <w:rPr>
                <w:sz w:val="24"/>
                <w:szCs w:val="24"/>
              </w:rPr>
            </w:pPr>
            <w:r w:rsidRPr="00E35AC0">
              <w:rPr>
                <w:sz w:val="24"/>
                <w:szCs w:val="24"/>
              </w:rPr>
              <w:t>1.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157996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157996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hideMark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 w:rsidRPr="00E35AC0">
              <w:rPr>
                <w:sz w:val="24"/>
                <w:szCs w:val="24"/>
              </w:rPr>
              <w:t>2.</w:t>
            </w:r>
            <w:r>
              <w:rPr>
                <w:sz w:val="24"/>
              </w:rPr>
              <w:t xml:space="preserve">Участковая избирательная комиссия избирательного участка № </w:t>
            </w:r>
            <w:r>
              <w:rPr>
                <w:b/>
                <w:sz w:val="24"/>
              </w:rPr>
              <w:t>12</w:t>
            </w:r>
            <w:r w:rsidRPr="0073035E">
              <w:rPr>
                <w:b/>
                <w:sz w:val="24"/>
              </w:rPr>
              <w:t>-0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163308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163308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jc w:val="center"/>
            </w:pPr>
            <w:r w:rsidRPr="00FB7B54">
              <w:rPr>
                <w:b/>
                <w:bCs/>
                <w:sz w:val="24"/>
                <w:szCs w:val="24"/>
              </w:rPr>
              <w:t>157996,00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jc w:val="center"/>
            </w:pPr>
            <w:r w:rsidRPr="00FB7B54">
              <w:rPr>
                <w:b/>
                <w:bCs/>
                <w:sz w:val="24"/>
                <w:szCs w:val="24"/>
              </w:rPr>
              <w:t>157996,00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jc w:val="center"/>
            </w:pPr>
            <w:r w:rsidRPr="00FB7B54">
              <w:rPr>
                <w:b/>
                <w:bCs/>
                <w:sz w:val="24"/>
                <w:szCs w:val="24"/>
              </w:rPr>
              <w:t>157996,00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jc w:val="center"/>
            </w:pPr>
            <w:r w:rsidRPr="00FB7B54">
              <w:rPr>
                <w:b/>
                <w:bCs/>
                <w:sz w:val="24"/>
                <w:szCs w:val="24"/>
              </w:rPr>
              <w:t>157996,00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jc w:val="center"/>
            </w:pPr>
            <w:r w:rsidRPr="00FB7B54">
              <w:rPr>
                <w:b/>
                <w:bCs/>
                <w:sz w:val="24"/>
                <w:szCs w:val="24"/>
              </w:rPr>
              <w:t>157996,00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jc w:val="center"/>
            </w:pPr>
            <w:r w:rsidRPr="00FB7B54">
              <w:rPr>
                <w:b/>
                <w:bCs/>
                <w:sz w:val="24"/>
                <w:szCs w:val="24"/>
              </w:rPr>
              <w:t>157996,00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jc w:val="center"/>
            </w:pPr>
            <w:r w:rsidRPr="00FB7B54">
              <w:rPr>
                <w:b/>
                <w:bCs/>
                <w:sz w:val="24"/>
                <w:szCs w:val="24"/>
              </w:rPr>
              <w:t>157996,00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jc w:val="center"/>
            </w:pPr>
            <w:r w:rsidRPr="00FB7B54">
              <w:rPr>
                <w:b/>
                <w:bCs/>
                <w:sz w:val="24"/>
                <w:szCs w:val="24"/>
              </w:rPr>
              <w:t>157996,00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jc w:val="center"/>
            </w:pPr>
            <w:r w:rsidRPr="00FB7B54">
              <w:rPr>
                <w:b/>
                <w:bCs/>
                <w:sz w:val="24"/>
                <w:szCs w:val="24"/>
              </w:rPr>
              <w:t>157996,00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jc w:val="center"/>
            </w:pPr>
            <w:r w:rsidRPr="00FB7B54">
              <w:rPr>
                <w:b/>
                <w:bCs/>
                <w:sz w:val="24"/>
                <w:szCs w:val="24"/>
              </w:rPr>
              <w:t>157996,00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jc w:val="center"/>
            </w:pPr>
            <w:r w:rsidRPr="00FB7B54">
              <w:rPr>
                <w:b/>
                <w:bCs/>
                <w:sz w:val="24"/>
                <w:szCs w:val="24"/>
              </w:rPr>
              <w:t>157996,00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jc w:val="center"/>
            </w:pPr>
            <w:r w:rsidRPr="00FB7B54">
              <w:rPr>
                <w:b/>
                <w:bCs/>
                <w:sz w:val="24"/>
                <w:szCs w:val="24"/>
              </w:rPr>
              <w:t>157996,00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-0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jc w:val="center"/>
            </w:pPr>
            <w:r w:rsidRPr="00FB7B54">
              <w:rPr>
                <w:b/>
                <w:bCs/>
                <w:sz w:val="24"/>
                <w:szCs w:val="24"/>
              </w:rPr>
              <w:t>157996,00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jc w:val="center"/>
            </w:pPr>
            <w:r w:rsidRPr="00FB7B54">
              <w:rPr>
                <w:b/>
                <w:bCs/>
                <w:sz w:val="24"/>
                <w:szCs w:val="24"/>
              </w:rPr>
              <w:t>157996,00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160214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160214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157996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157996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120196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120196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 w:rsidRPr="00E35AC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132796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132796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</w:tcPr>
          <w:p w:rsidR="002C4A31" w:rsidRDefault="002C4A31" w:rsidP="002C4A31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14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Участковая избирательная комиссия избирательного участка </w:t>
            </w:r>
          </w:p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85087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85087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85087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85087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96676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96676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97030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97030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108265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108265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62617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62617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97030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97030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107557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107557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62617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62617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96322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96322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97030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97030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73852,</w:t>
            </w:r>
            <w:r w:rsidRPr="005740F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73852,</w:t>
            </w:r>
            <w:r w:rsidRPr="005740F1">
              <w:rPr>
                <w:b/>
                <w:bCs/>
                <w:sz w:val="24"/>
                <w:szCs w:val="24"/>
              </w:rPr>
              <w:t>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62617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62617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75505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75505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62971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62971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62617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62617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157996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157996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97030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97030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62617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62617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161153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161153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85087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85087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  <w:hideMark/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62617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62617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vAlign w:val="bottom"/>
          </w:tcPr>
          <w:p w:rsidR="002C4A3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E35AC0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Участковая избирательная комиссия избирательного участка № </w:t>
            </w:r>
            <w:r>
              <w:rPr>
                <w:b/>
                <w:sz w:val="24"/>
                <w:szCs w:val="24"/>
              </w:rPr>
              <w:t>12</w:t>
            </w:r>
            <w:r w:rsidRPr="007303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5740F1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73852</w:t>
            </w:r>
            <w:r w:rsidRPr="005740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C4A31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31" w:rsidRDefault="002C4A31" w:rsidP="002C4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на дополнительную оплату труда (вознаграждение) за активную работу по подготовке и проведению выборов председателям участковых избирательных комиссий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063E65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752840,00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Default="002C4A31" w:rsidP="002C4A31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31" w:rsidRPr="00063E65" w:rsidRDefault="002C4A31" w:rsidP="002C4A31">
            <w:pPr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752840,00</w:t>
            </w:r>
          </w:p>
        </w:tc>
      </w:tr>
      <w:tr w:rsidR="00C77747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747" w:rsidRDefault="00C77747">
            <w:pPr>
              <w:ind w:left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47" w:rsidRPr="00063E65" w:rsidRDefault="002C4A31">
            <w:pPr>
              <w:spacing w:before="120" w:line="360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5523070</w:t>
            </w:r>
            <w:r w:rsidRPr="0048514F">
              <w:rPr>
                <w:b/>
                <w:bCs/>
                <w:sz w:val="26"/>
                <w:szCs w:val="26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47" w:rsidRDefault="00C77747">
            <w:pPr>
              <w:spacing w:before="120" w:line="36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47" w:rsidRPr="00063E65" w:rsidRDefault="002C4A31">
            <w:pPr>
              <w:spacing w:before="120" w:line="360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5523070</w:t>
            </w:r>
            <w:r w:rsidRPr="0048514F">
              <w:rPr>
                <w:b/>
                <w:bCs/>
                <w:sz w:val="26"/>
                <w:szCs w:val="26"/>
              </w:rPr>
              <w:t>,00</w:t>
            </w:r>
          </w:p>
        </w:tc>
      </w:tr>
    </w:tbl>
    <w:p w:rsidR="00E40A5C" w:rsidRDefault="00E40A5C" w:rsidP="00CA6CE2">
      <w:pPr>
        <w:pStyle w:val="14-15"/>
        <w:widowControl w:val="0"/>
        <w:spacing w:before="120"/>
        <w:ind w:firstLine="420"/>
        <w:rPr>
          <w:b/>
          <w:snapToGrid w:val="0"/>
          <w:sz w:val="24"/>
        </w:rPr>
      </w:pPr>
    </w:p>
    <w:p w:rsidR="00CA6CE2" w:rsidRPr="00DD3B13" w:rsidRDefault="00CA6CE2" w:rsidP="00CA6CE2">
      <w:pPr>
        <w:pStyle w:val="14-15"/>
        <w:widowControl w:val="0"/>
        <w:spacing w:before="120"/>
        <w:ind w:firstLine="420"/>
        <w:rPr>
          <w:b/>
          <w:snapToGrid w:val="0"/>
          <w:sz w:val="24"/>
        </w:rPr>
      </w:pPr>
      <w:r w:rsidRPr="00DD3B13">
        <w:rPr>
          <w:b/>
          <w:snapToGrid w:val="0"/>
          <w:sz w:val="24"/>
        </w:rPr>
        <w:t>Примечание.</w:t>
      </w:r>
    </w:p>
    <w:p w:rsidR="00ED3B04" w:rsidRPr="00D341C6" w:rsidRDefault="00ED3B04" w:rsidP="00ED3B04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trike/>
          <w:sz w:val="20"/>
          <w:szCs w:val="20"/>
        </w:rPr>
      </w:pPr>
      <w:proofErr w:type="gramStart"/>
      <w:r w:rsidRPr="00B118FC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Суммы в графах 3 и 4 по строке «ИТОГО» должны быть равны суммам в графе 2 соответственно по строке 1 и строке 2 сметы расходов территориальной избирательной комиссии за нижестоящие избирательные комиссии, утвержденной по форме согласно </w:t>
      </w:r>
      <w:hyperlink w:anchor="P2405" w:history="1">
        <w:r w:rsidRPr="00B118FC">
          <w:rPr>
            <w:rFonts w:ascii="Times New Roman" w:hAnsi="Times New Roman" w:cs="Times New Roman"/>
            <w:b w:val="0"/>
            <w:bCs w:val="0"/>
            <w:sz w:val="20"/>
            <w:szCs w:val="20"/>
          </w:rPr>
          <w:t>приложению № 15</w:t>
        </w:r>
      </w:hyperlink>
      <w:r w:rsidRPr="00B118FC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к Инструкции</w:t>
      </w:r>
      <w:r w:rsidRPr="00B118FC">
        <w:rPr>
          <w:rFonts w:ascii="Times New Roman" w:hAnsi="Times New Roman" w:cs="Times New Roman"/>
          <w:sz w:val="20"/>
          <w:szCs w:val="20"/>
        </w:rPr>
        <w:t xml:space="preserve"> </w:t>
      </w:r>
      <w:r w:rsidRPr="00B118FC">
        <w:rPr>
          <w:rFonts w:ascii="Times New Roman" w:hAnsi="Times New Roman" w:cs="Times New Roman"/>
          <w:b w:val="0"/>
          <w:bCs w:val="0"/>
          <w:sz w:val="20"/>
          <w:szCs w:val="20"/>
        </w:rPr>
        <w:t>о порядке открытия и ведения счетов, учета, отчетности и пере</w:t>
      </w:r>
      <w:r w:rsidR="009B4C0D">
        <w:rPr>
          <w:rFonts w:ascii="Times New Roman" w:hAnsi="Times New Roman" w:cs="Times New Roman"/>
          <w:b w:val="0"/>
          <w:bCs w:val="0"/>
          <w:sz w:val="20"/>
          <w:szCs w:val="20"/>
        </w:rPr>
        <w:t>вода</w:t>
      </w:r>
      <w:r w:rsidRPr="00B118FC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денежных средств, выделенных из бюджета </w:t>
      </w:r>
      <w:r w:rsidR="009B4C0D">
        <w:rPr>
          <w:rFonts w:ascii="Times New Roman" w:hAnsi="Times New Roman" w:cs="Times New Roman"/>
          <w:b w:val="0"/>
          <w:bCs w:val="0"/>
          <w:sz w:val="20"/>
          <w:szCs w:val="20"/>
        </w:rPr>
        <w:t>субъекта Российской Федерации – Липецкой области</w:t>
      </w:r>
      <w:proofErr w:type="gramEnd"/>
      <w:r w:rsidR="009B4C0D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избирательной комиссии Липецкой области</w:t>
      </w:r>
      <w:r w:rsidRPr="00B118FC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, другим избирательным комиссиям, комиссиям референдума, утвержденной постановлением избирательной комиссии </w:t>
      </w:r>
      <w:r w:rsidR="009B4C0D">
        <w:rPr>
          <w:rFonts w:ascii="Times New Roman" w:hAnsi="Times New Roman" w:cs="Times New Roman"/>
          <w:b w:val="0"/>
          <w:bCs w:val="0"/>
          <w:sz w:val="20"/>
          <w:szCs w:val="20"/>
        </w:rPr>
        <w:t>Липецкой области</w:t>
      </w:r>
      <w:r w:rsidRPr="00B118FC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от </w:t>
      </w:r>
      <w:r w:rsidR="009B4C0D">
        <w:rPr>
          <w:rFonts w:ascii="Times New Roman" w:hAnsi="Times New Roman" w:cs="Times New Roman"/>
          <w:b w:val="0"/>
          <w:bCs w:val="0"/>
          <w:sz w:val="20"/>
          <w:szCs w:val="20"/>
        </w:rPr>
        <w:t>22 декабря</w:t>
      </w:r>
      <w:r w:rsidRPr="00B118FC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20</w:t>
      </w:r>
      <w:r w:rsidR="009B4C0D">
        <w:rPr>
          <w:rFonts w:ascii="Times New Roman" w:hAnsi="Times New Roman" w:cs="Times New Roman"/>
          <w:b w:val="0"/>
          <w:bCs w:val="0"/>
          <w:sz w:val="20"/>
          <w:szCs w:val="20"/>
        </w:rPr>
        <w:t>23</w:t>
      </w:r>
      <w:r w:rsidRPr="00B118FC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года № </w:t>
      </w:r>
      <w:r w:rsidR="009B4C0D">
        <w:rPr>
          <w:rFonts w:ascii="Times New Roman" w:hAnsi="Times New Roman" w:cs="Times New Roman"/>
          <w:b w:val="0"/>
          <w:bCs w:val="0"/>
          <w:sz w:val="20"/>
          <w:szCs w:val="20"/>
        </w:rPr>
        <w:t>42/446</w:t>
      </w:r>
      <w:r w:rsidRPr="00B118FC">
        <w:rPr>
          <w:rFonts w:ascii="Times New Roman" w:hAnsi="Times New Roman" w:cs="Times New Roman"/>
          <w:b w:val="0"/>
          <w:bCs w:val="0"/>
          <w:sz w:val="20"/>
          <w:szCs w:val="20"/>
        </w:rPr>
        <w:t>-7.</w:t>
      </w:r>
    </w:p>
    <w:p w:rsidR="00ED3B04" w:rsidRDefault="00ED3B04" w:rsidP="008E0986">
      <w:pPr>
        <w:pStyle w:val="21"/>
        <w:spacing w:before="0" w:line="240" w:lineRule="auto"/>
        <w:ind w:firstLine="0"/>
        <w:jc w:val="right"/>
      </w:pPr>
    </w:p>
    <w:p w:rsidR="00ED3B04" w:rsidRDefault="00ED3B04" w:rsidP="008E0986">
      <w:pPr>
        <w:pStyle w:val="21"/>
        <w:spacing w:before="0" w:line="240" w:lineRule="auto"/>
        <w:ind w:firstLine="0"/>
        <w:jc w:val="right"/>
      </w:pPr>
    </w:p>
    <w:p w:rsidR="00ED3B04" w:rsidRDefault="00ED3B04" w:rsidP="008E0986">
      <w:pPr>
        <w:pStyle w:val="21"/>
        <w:spacing w:before="0" w:line="240" w:lineRule="auto"/>
        <w:ind w:firstLine="0"/>
        <w:jc w:val="right"/>
      </w:pPr>
    </w:p>
    <w:p w:rsidR="00350608" w:rsidRDefault="00350608" w:rsidP="008E0986">
      <w:pPr>
        <w:pStyle w:val="21"/>
        <w:spacing w:before="0" w:line="240" w:lineRule="auto"/>
        <w:ind w:firstLine="0"/>
        <w:jc w:val="right"/>
      </w:pPr>
    </w:p>
    <w:p w:rsidR="009B4C0D" w:rsidRDefault="009B4C0D" w:rsidP="008E0986">
      <w:pPr>
        <w:pStyle w:val="21"/>
        <w:spacing w:before="0" w:line="240" w:lineRule="auto"/>
        <w:ind w:firstLine="0"/>
        <w:jc w:val="right"/>
      </w:pPr>
    </w:p>
    <w:p w:rsidR="009B4C0D" w:rsidRDefault="009B4C0D" w:rsidP="008E0986">
      <w:pPr>
        <w:pStyle w:val="21"/>
        <w:spacing w:before="0" w:line="240" w:lineRule="auto"/>
        <w:ind w:firstLine="0"/>
        <w:jc w:val="right"/>
      </w:pPr>
    </w:p>
    <w:p w:rsidR="009B4C0D" w:rsidRDefault="009B4C0D" w:rsidP="008E0986">
      <w:pPr>
        <w:pStyle w:val="21"/>
        <w:spacing w:before="0" w:line="240" w:lineRule="auto"/>
        <w:ind w:firstLine="0"/>
        <w:jc w:val="right"/>
      </w:pPr>
    </w:p>
    <w:p w:rsidR="009B4C0D" w:rsidRDefault="009B4C0D" w:rsidP="008E0986">
      <w:pPr>
        <w:pStyle w:val="21"/>
        <w:spacing w:before="0" w:line="240" w:lineRule="auto"/>
        <w:ind w:firstLine="0"/>
        <w:jc w:val="right"/>
      </w:pPr>
    </w:p>
    <w:p w:rsidR="002C4A31" w:rsidRDefault="002C4A31" w:rsidP="008E0986">
      <w:pPr>
        <w:pStyle w:val="21"/>
        <w:spacing w:before="0" w:line="240" w:lineRule="auto"/>
        <w:ind w:firstLine="0"/>
        <w:jc w:val="right"/>
      </w:pPr>
    </w:p>
    <w:p w:rsidR="002C4A31" w:rsidRDefault="002C4A31" w:rsidP="008E0986">
      <w:pPr>
        <w:pStyle w:val="21"/>
        <w:spacing w:before="0" w:line="240" w:lineRule="auto"/>
        <w:ind w:firstLine="0"/>
        <w:jc w:val="right"/>
      </w:pPr>
    </w:p>
    <w:p w:rsidR="002C4A31" w:rsidRDefault="002C4A31" w:rsidP="008E0986">
      <w:pPr>
        <w:pStyle w:val="21"/>
        <w:spacing w:before="0" w:line="240" w:lineRule="auto"/>
        <w:ind w:firstLine="0"/>
        <w:jc w:val="right"/>
      </w:pPr>
    </w:p>
    <w:p w:rsidR="002C4A31" w:rsidRDefault="002C4A31" w:rsidP="008E0986">
      <w:pPr>
        <w:pStyle w:val="21"/>
        <w:spacing w:before="0" w:line="240" w:lineRule="auto"/>
        <w:ind w:firstLine="0"/>
        <w:jc w:val="right"/>
      </w:pPr>
    </w:p>
    <w:p w:rsidR="002C4A31" w:rsidRDefault="002C4A31" w:rsidP="008E0986">
      <w:pPr>
        <w:pStyle w:val="21"/>
        <w:spacing w:before="0" w:line="240" w:lineRule="auto"/>
        <w:ind w:firstLine="0"/>
        <w:jc w:val="right"/>
      </w:pPr>
    </w:p>
    <w:p w:rsidR="002C4A31" w:rsidRDefault="002C4A31" w:rsidP="008E0986">
      <w:pPr>
        <w:pStyle w:val="21"/>
        <w:spacing w:before="0" w:line="240" w:lineRule="auto"/>
        <w:ind w:firstLine="0"/>
        <w:jc w:val="right"/>
      </w:pPr>
    </w:p>
    <w:p w:rsidR="002C4A31" w:rsidRDefault="002C4A31" w:rsidP="008E0986">
      <w:pPr>
        <w:pStyle w:val="21"/>
        <w:spacing w:before="0" w:line="240" w:lineRule="auto"/>
        <w:ind w:firstLine="0"/>
        <w:jc w:val="right"/>
      </w:pPr>
    </w:p>
    <w:p w:rsidR="002C4A31" w:rsidRDefault="002C4A31" w:rsidP="008E0986">
      <w:pPr>
        <w:pStyle w:val="21"/>
        <w:spacing w:before="0" w:line="240" w:lineRule="auto"/>
        <w:ind w:firstLine="0"/>
        <w:jc w:val="right"/>
      </w:pPr>
    </w:p>
    <w:p w:rsidR="009B4C0D" w:rsidRDefault="009B4C0D" w:rsidP="008E0986">
      <w:pPr>
        <w:pStyle w:val="21"/>
        <w:spacing w:before="0" w:line="240" w:lineRule="auto"/>
        <w:ind w:firstLine="0"/>
        <w:jc w:val="right"/>
      </w:pPr>
    </w:p>
    <w:p w:rsidR="008E0986" w:rsidRDefault="00E079C9" w:rsidP="008E0986">
      <w:pPr>
        <w:pStyle w:val="21"/>
        <w:spacing w:before="0" w:line="240" w:lineRule="auto"/>
        <w:ind w:firstLine="0"/>
        <w:jc w:val="right"/>
      </w:pPr>
      <w:r>
        <w:lastRenderedPageBreak/>
        <w:t xml:space="preserve">Приложение № </w:t>
      </w:r>
      <w:r w:rsidR="006C01F4">
        <w:t>5</w:t>
      </w:r>
    </w:p>
    <w:p w:rsidR="008E0986" w:rsidRDefault="008E0986" w:rsidP="008E0986">
      <w:pPr>
        <w:pStyle w:val="21"/>
        <w:spacing w:before="0" w:line="240" w:lineRule="auto"/>
        <w:ind w:firstLine="0"/>
        <w:jc w:val="right"/>
      </w:pPr>
    </w:p>
    <w:p w:rsidR="008E0986" w:rsidRDefault="008E0986" w:rsidP="008E0986">
      <w:pPr>
        <w:tabs>
          <w:tab w:val="left" w:pos="1828"/>
        </w:tabs>
        <w:ind w:left="5040"/>
        <w:rPr>
          <w:sz w:val="24"/>
        </w:rPr>
      </w:pPr>
      <w:r>
        <w:rPr>
          <w:sz w:val="24"/>
        </w:rPr>
        <w:t>УТВЕРЖДЕН</w:t>
      </w:r>
      <w:r w:rsidR="00BF5D60">
        <w:rPr>
          <w:sz w:val="24"/>
        </w:rPr>
        <w:t>А</w:t>
      </w:r>
    </w:p>
    <w:p w:rsidR="008E0986" w:rsidRDefault="007C34AE" w:rsidP="008E0986">
      <w:pPr>
        <w:ind w:left="5040"/>
        <w:rPr>
          <w:sz w:val="24"/>
        </w:rPr>
      </w:pPr>
      <w:r>
        <w:rPr>
          <w:sz w:val="24"/>
        </w:rPr>
        <w:t>п</w:t>
      </w:r>
      <w:r w:rsidR="008E0986" w:rsidRPr="00FD3267">
        <w:rPr>
          <w:sz w:val="24"/>
        </w:rPr>
        <w:t xml:space="preserve">остановлением </w:t>
      </w:r>
      <w:proofErr w:type="gramStart"/>
      <w:r w:rsidR="008E0986" w:rsidRPr="00FD3267">
        <w:rPr>
          <w:sz w:val="24"/>
        </w:rPr>
        <w:t>территориальной</w:t>
      </w:r>
      <w:proofErr w:type="gramEnd"/>
      <w:r w:rsidR="008E0986" w:rsidRPr="00FD3267">
        <w:rPr>
          <w:sz w:val="24"/>
        </w:rPr>
        <w:t xml:space="preserve"> </w:t>
      </w:r>
    </w:p>
    <w:p w:rsidR="008E0986" w:rsidRDefault="008E0986" w:rsidP="008E0986">
      <w:pPr>
        <w:pStyle w:val="21"/>
        <w:spacing w:before="0" w:line="240" w:lineRule="auto"/>
        <w:ind w:left="5040" w:firstLine="0"/>
      </w:pPr>
      <w:r w:rsidRPr="00FD3267">
        <w:t>избир</w:t>
      </w:r>
      <w:r>
        <w:t xml:space="preserve">ательной комиссии </w:t>
      </w:r>
      <w:r w:rsidR="00796484">
        <w:t>Лебедянского района</w:t>
      </w:r>
      <w:r w:rsidRPr="008E0986">
        <w:t xml:space="preserve"> </w:t>
      </w:r>
    </w:p>
    <w:p w:rsidR="00E079C9" w:rsidRDefault="008E0986" w:rsidP="008E0986">
      <w:pPr>
        <w:pStyle w:val="21"/>
        <w:spacing w:before="0" w:line="240" w:lineRule="auto"/>
        <w:ind w:left="5040" w:firstLine="0"/>
      </w:pPr>
      <w:r>
        <w:t>от «</w:t>
      </w:r>
      <w:r w:rsidR="00796484">
        <w:t>21</w:t>
      </w:r>
      <w:r>
        <w:t xml:space="preserve">» </w:t>
      </w:r>
      <w:r w:rsidR="00796484">
        <w:t>июля</w:t>
      </w:r>
      <w:r>
        <w:t xml:space="preserve"> 20</w:t>
      </w:r>
      <w:r w:rsidR="008433C5">
        <w:t>2</w:t>
      </w:r>
      <w:r w:rsidR="007D2F72">
        <w:t>4</w:t>
      </w:r>
      <w:r>
        <w:t xml:space="preserve"> г. № </w:t>
      </w:r>
      <w:r w:rsidR="004769F7">
        <w:t>86/513</w:t>
      </w:r>
    </w:p>
    <w:p w:rsidR="008E0986" w:rsidRDefault="008E0986" w:rsidP="008E0986">
      <w:pPr>
        <w:pStyle w:val="a8"/>
        <w:spacing w:line="240" w:lineRule="auto"/>
        <w:ind w:left="0"/>
        <w:jc w:val="left"/>
        <w:rPr>
          <w:sz w:val="28"/>
          <w:szCs w:val="28"/>
        </w:rPr>
      </w:pPr>
    </w:p>
    <w:p w:rsidR="00E079C9" w:rsidRPr="007E5F7B" w:rsidRDefault="00E079C9" w:rsidP="00E079C9">
      <w:pPr>
        <w:pStyle w:val="a8"/>
        <w:spacing w:line="240" w:lineRule="auto"/>
        <w:rPr>
          <w:sz w:val="28"/>
          <w:szCs w:val="28"/>
        </w:rPr>
      </w:pPr>
      <w:r w:rsidRPr="007E5F7B">
        <w:rPr>
          <w:sz w:val="28"/>
          <w:szCs w:val="28"/>
        </w:rPr>
        <w:t>Смета расходов</w:t>
      </w:r>
    </w:p>
    <w:p w:rsidR="00E079C9" w:rsidRDefault="00E079C9" w:rsidP="00E079C9">
      <w:pPr>
        <w:pStyle w:val="a8"/>
        <w:spacing w:before="0" w:line="24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>территориальной и</w:t>
      </w:r>
      <w:r w:rsidRPr="007E5F7B">
        <w:rPr>
          <w:sz w:val="28"/>
          <w:szCs w:val="28"/>
        </w:rPr>
        <w:t xml:space="preserve">збирательной комиссии </w:t>
      </w:r>
      <w:r w:rsidR="00796484">
        <w:rPr>
          <w:sz w:val="28"/>
          <w:szCs w:val="28"/>
        </w:rPr>
        <w:t>Лебедянского района</w:t>
      </w:r>
    </w:p>
    <w:p w:rsidR="00B07DEF" w:rsidRPr="00ED3B04" w:rsidRDefault="00E079C9" w:rsidP="00ED3B04">
      <w:pPr>
        <w:pStyle w:val="a8"/>
        <w:spacing w:before="0" w:line="24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 xml:space="preserve">на подготовку </w:t>
      </w:r>
      <w:r w:rsidRPr="007E5F7B">
        <w:rPr>
          <w:sz w:val="28"/>
          <w:szCs w:val="28"/>
        </w:rPr>
        <w:t>и проведение</w:t>
      </w:r>
      <w:r w:rsidR="002966FF">
        <w:rPr>
          <w:sz w:val="28"/>
          <w:szCs w:val="28"/>
        </w:rPr>
        <w:t xml:space="preserve"> </w:t>
      </w:r>
      <w:r w:rsidR="00B07DEF" w:rsidRPr="00B07DEF">
        <w:rPr>
          <w:sz w:val="28"/>
          <w:szCs w:val="28"/>
        </w:rPr>
        <w:t xml:space="preserve">выборов </w:t>
      </w:r>
      <w:r w:rsidR="009B4C0D">
        <w:rPr>
          <w:sz w:val="28"/>
          <w:szCs w:val="28"/>
        </w:rPr>
        <w:t>Губернатора Липецкой области</w:t>
      </w:r>
    </w:p>
    <w:p w:rsidR="00E0477D" w:rsidRPr="00DE4FFE" w:rsidRDefault="00E0477D" w:rsidP="00E0477D">
      <w:pPr>
        <w:pStyle w:val="a8"/>
        <w:spacing w:before="0" w:line="240" w:lineRule="auto"/>
        <w:ind w:left="0" w:right="0"/>
        <w:rPr>
          <w:sz w:val="32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6453"/>
        <w:gridCol w:w="2478"/>
      </w:tblGrid>
      <w:tr w:rsidR="00E079C9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9C9" w:rsidRPr="00791A9E" w:rsidRDefault="00E079C9" w:rsidP="004E04DA">
            <w:pPr>
              <w:spacing w:before="40" w:line="360" w:lineRule="auto"/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Направления расходов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9C9" w:rsidRPr="00791A9E" w:rsidRDefault="00E079C9" w:rsidP="004E04DA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Сумма,</w:t>
            </w:r>
          </w:p>
          <w:p w:rsidR="00E079C9" w:rsidRPr="00791A9E" w:rsidRDefault="00E079C9" w:rsidP="004E04DA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рублей</w:t>
            </w:r>
          </w:p>
        </w:tc>
      </w:tr>
      <w:tr w:rsidR="00E079C9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9C9" w:rsidRPr="00791A9E" w:rsidRDefault="00E079C9" w:rsidP="004E04DA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9C9" w:rsidRPr="00791A9E" w:rsidRDefault="00E079C9" w:rsidP="004E04DA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2</w:t>
            </w:r>
          </w:p>
        </w:tc>
      </w:tr>
      <w:tr w:rsidR="00E079C9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Компенсация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796484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2.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widowControl w:val="0"/>
              <w:ind w:left="113" w:right="93"/>
              <w:rPr>
                <w:szCs w:val="28"/>
              </w:rPr>
            </w:pPr>
            <w:r w:rsidRPr="00791A9E">
              <w:rPr>
                <w:szCs w:val="28"/>
              </w:rPr>
              <w:t>Дополнительная оплата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4F1F6F" w:rsidRDefault="00796484" w:rsidP="00796484">
            <w:pPr>
              <w:spacing w:before="120" w:line="360" w:lineRule="auto"/>
              <w:ind w:right="454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468460</w:t>
            </w:r>
            <w:r w:rsidRPr="004F1F6F">
              <w:rPr>
                <w:b/>
                <w:bCs/>
                <w:szCs w:val="28"/>
              </w:rPr>
              <w:t>,00</w:t>
            </w:r>
          </w:p>
        </w:tc>
      </w:tr>
      <w:tr w:rsidR="00796484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3.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Начисления на дополнительную оплату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796484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4.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изготовление печатной продукции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796484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5.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Расходы на связь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796484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6.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Транспортные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796484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7.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Канцелярские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796484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8.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Командировочные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796484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9.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приобретение оборудования, других материальных ценностей (материальных запасов)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ind w:right="454"/>
              <w:jc w:val="right"/>
              <w:rPr>
                <w:szCs w:val="28"/>
              </w:rPr>
            </w:pPr>
          </w:p>
        </w:tc>
      </w:tr>
      <w:tr w:rsidR="00796484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10.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Другие расходы, связанные с п</w:t>
            </w:r>
            <w:r>
              <w:rPr>
                <w:szCs w:val="28"/>
              </w:rPr>
              <w:t>одготовкой и проведением выборов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4F1F6F" w:rsidRDefault="00796484" w:rsidP="00796484">
            <w:pPr>
              <w:spacing w:before="120" w:line="360" w:lineRule="auto"/>
              <w:ind w:right="454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71415</w:t>
            </w:r>
            <w:r w:rsidRPr="004F1F6F">
              <w:rPr>
                <w:b/>
                <w:bCs/>
                <w:szCs w:val="28"/>
              </w:rPr>
              <w:t>,00</w:t>
            </w:r>
          </w:p>
        </w:tc>
      </w:tr>
      <w:tr w:rsidR="00796484" w:rsidRPr="00791A9E" w:rsidTr="004E04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after="120"/>
              <w:rPr>
                <w:b/>
                <w:szCs w:val="28"/>
              </w:rPr>
            </w:pPr>
          </w:p>
        </w:tc>
        <w:tc>
          <w:tcPr>
            <w:tcW w:w="64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6484" w:rsidRPr="00791A9E" w:rsidRDefault="00796484" w:rsidP="00796484">
            <w:pPr>
              <w:spacing w:after="120"/>
              <w:ind w:right="34" w:firstLine="142"/>
              <w:jc w:val="right"/>
              <w:rPr>
                <w:b/>
                <w:szCs w:val="28"/>
              </w:rPr>
            </w:pPr>
            <w:r w:rsidRPr="00791A9E">
              <w:rPr>
                <w:b/>
                <w:szCs w:val="28"/>
                <w:lang w:eastAsia="en-US"/>
              </w:rPr>
              <w:t>Всего расходов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84" w:rsidRPr="004F1F6F" w:rsidRDefault="00796484" w:rsidP="00796484">
            <w:pPr>
              <w:spacing w:before="120" w:line="360" w:lineRule="auto"/>
              <w:ind w:right="454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539875</w:t>
            </w:r>
            <w:r w:rsidRPr="004F1F6F">
              <w:rPr>
                <w:b/>
                <w:bCs/>
                <w:szCs w:val="28"/>
              </w:rPr>
              <w:t>,00</w:t>
            </w:r>
          </w:p>
        </w:tc>
      </w:tr>
    </w:tbl>
    <w:p w:rsidR="00E079C9" w:rsidRPr="00EE317D" w:rsidRDefault="00E079C9" w:rsidP="00E079C9">
      <w:pPr>
        <w:pStyle w:val="21"/>
        <w:spacing w:line="240" w:lineRule="auto"/>
        <w:ind w:firstLine="0"/>
      </w:pPr>
    </w:p>
    <w:p w:rsidR="00E079C9" w:rsidRPr="00EE317D" w:rsidRDefault="00E079C9" w:rsidP="00770D87">
      <w:pPr>
        <w:pStyle w:val="21"/>
        <w:spacing w:line="240" w:lineRule="auto"/>
        <w:ind w:firstLine="0"/>
      </w:pPr>
    </w:p>
    <w:sectPr w:rsidR="00E079C9" w:rsidRPr="00EE317D">
      <w:headerReference w:type="even" r:id="rId9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1A7" w:rsidRDefault="007261A7">
      <w:r>
        <w:separator/>
      </w:r>
    </w:p>
  </w:endnote>
  <w:endnote w:type="continuationSeparator" w:id="0">
    <w:p w:rsidR="007261A7" w:rsidRDefault="00726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1A7" w:rsidRDefault="007261A7">
      <w:r>
        <w:separator/>
      </w:r>
    </w:p>
  </w:footnote>
  <w:footnote w:type="continuationSeparator" w:id="0">
    <w:p w:rsidR="007261A7" w:rsidRDefault="007261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D82481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2481" w:rsidRDefault="00D82481">
    <w:pPr>
      <w:pStyle w:val="a4"/>
    </w:pPr>
    <w:fldSimple w:instr=" TIME \@ &quot;H:mm&quot; ">
      <w:r w:rsidR="00E50213">
        <w:rPr>
          <w:noProof/>
        </w:rPr>
        <w:t>17:44</w:t>
      </w:r>
    </w:fldSimple>
    <w:fldSimple w:instr=" TIME \@ &quot;H:mm&quot; ">
      <w:r w:rsidR="00E50213">
        <w:rPr>
          <w:noProof/>
        </w:rPr>
        <w:t>17:44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83B3E"/>
    <w:multiLevelType w:val="hybridMultilevel"/>
    <w:tmpl w:val="5DDAC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2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3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5">
    <w:nsid w:val="5006309C"/>
    <w:multiLevelType w:val="hybridMultilevel"/>
    <w:tmpl w:val="5F828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E27"/>
    <w:rsid w:val="000522F3"/>
    <w:rsid w:val="00053E3D"/>
    <w:rsid w:val="000603B8"/>
    <w:rsid w:val="00070167"/>
    <w:rsid w:val="00082E82"/>
    <w:rsid w:val="000C0FD0"/>
    <w:rsid w:val="000C7153"/>
    <w:rsid w:val="000E790E"/>
    <w:rsid w:val="000F2D8A"/>
    <w:rsid w:val="00107D0F"/>
    <w:rsid w:val="00142E14"/>
    <w:rsid w:val="00173082"/>
    <w:rsid w:val="001D4D44"/>
    <w:rsid w:val="001F63E6"/>
    <w:rsid w:val="00254F86"/>
    <w:rsid w:val="00285850"/>
    <w:rsid w:val="002879DC"/>
    <w:rsid w:val="00293A56"/>
    <w:rsid w:val="00293DA5"/>
    <w:rsid w:val="002966FF"/>
    <w:rsid w:val="002A5A98"/>
    <w:rsid w:val="002B0CE3"/>
    <w:rsid w:val="002C4A31"/>
    <w:rsid w:val="002D3AA4"/>
    <w:rsid w:val="002E4C11"/>
    <w:rsid w:val="00330711"/>
    <w:rsid w:val="00350608"/>
    <w:rsid w:val="00351E57"/>
    <w:rsid w:val="00376082"/>
    <w:rsid w:val="003870D1"/>
    <w:rsid w:val="00391E20"/>
    <w:rsid w:val="003E6665"/>
    <w:rsid w:val="003F7018"/>
    <w:rsid w:val="004141C5"/>
    <w:rsid w:val="004257D3"/>
    <w:rsid w:val="004435FE"/>
    <w:rsid w:val="00445B0E"/>
    <w:rsid w:val="00461B18"/>
    <w:rsid w:val="00464382"/>
    <w:rsid w:val="00474377"/>
    <w:rsid w:val="004769F7"/>
    <w:rsid w:val="00480D70"/>
    <w:rsid w:val="00481C7C"/>
    <w:rsid w:val="004939B7"/>
    <w:rsid w:val="004A16CE"/>
    <w:rsid w:val="004A3C00"/>
    <w:rsid w:val="004E04DA"/>
    <w:rsid w:val="004F2756"/>
    <w:rsid w:val="004F5D9A"/>
    <w:rsid w:val="00502DF8"/>
    <w:rsid w:val="00537229"/>
    <w:rsid w:val="005634B4"/>
    <w:rsid w:val="005727BD"/>
    <w:rsid w:val="00594801"/>
    <w:rsid w:val="005A6DFF"/>
    <w:rsid w:val="005B69A5"/>
    <w:rsid w:val="005C0F0C"/>
    <w:rsid w:val="0063735F"/>
    <w:rsid w:val="0064026E"/>
    <w:rsid w:val="00653359"/>
    <w:rsid w:val="006633E3"/>
    <w:rsid w:val="006709F6"/>
    <w:rsid w:val="006B4C50"/>
    <w:rsid w:val="006C0198"/>
    <w:rsid w:val="006C01F4"/>
    <w:rsid w:val="006F5344"/>
    <w:rsid w:val="00713433"/>
    <w:rsid w:val="007261A7"/>
    <w:rsid w:val="0073035E"/>
    <w:rsid w:val="00736E1C"/>
    <w:rsid w:val="007450E2"/>
    <w:rsid w:val="00770D87"/>
    <w:rsid w:val="00782C01"/>
    <w:rsid w:val="0078598D"/>
    <w:rsid w:val="00791A9E"/>
    <w:rsid w:val="00796484"/>
    <w:rsid w:val="007C34AE"/>
    <w:rsid w:val="007C6554"/>
    <w:rsid w:val="007D24CB"/>
    <w:rsid w:val="007D2F72"/>
    <w:rsid w:val="00813030"/>
    <w:rsid w:val="00813042"/>
    <w:rsid w:val="008239AA"/>
    <w:rsid w:val="008433C5"/>
    <w:rsid w:val="00850CCF"/>
    <w:rsid w:val="00867A38"/>
    <w:rsid w:val="00881F02"/>
    <w:rsid w:val="008B1F2E"/>
    <w:rsid w:val="008D09BD"/>
    <w:rsid w:val="008E0986"/>
    <w:rsid w:val="008E4BD3"/>
    <w:rsid w:val="0090157E"/>
    <w:rsid w:val="00925E66"/>
    <w:rsid w:val="00957767"/>
    <w:rsid w:val="0098618C"/>
    <w:rsid w:val="00996819"/>
    <w:rsid w:val="009A7DA5"/>
    <w:rsid w:val="009B4C0D"/>
    <w:rsid w:val="009C33F1"/>
    <w:rsid w:val="009E1032"/>
    <w:rsid w:val="009E74EE"/>
    <w:rsid w:val="009F133A"/>
    <w:rsid w:val="009F19D5"/>
    <w:rsid w:val="00A152DB"/>
    <w:rsid w:val="00A169A2"/>
    <w:rsid w:val="00A3400E"/>
    <w:rsid w:val="00A515F8"/>
    <w:rsid w:val="00A5429B"/>
    <w:rsid w:val="00A65F2B"/>
    <w:rsid w:val="00A914F9"/>
    <w:rsid w:val="00AA2F1D"/>
    <w:rsid w:val="00AA4E27"/>
    <w:rsid w:val="00AC1E2A"/>
    <w:rsid w:val="00AC48A4"/>
    <w:rsid w:val="00AD190B"/>
    <w:rsid w:val="00AD58FB"/>
    <w:rsid w:val="00AF4401"/>
    <w:rsid w:val="00B07DEF"/>
    <w:rsid w:val="00B234AD"/>
    <w:rsid w:val="00B47AFF"/>
    <w:rsid w:val="00B53254"/>
    <w:rsid w:val="00B535F0"/>
    <w:rsid w:val="00B55FE2"/>
    <w:rsid w:val="00B6505C"/>
    <w:rsid w:val="00BB3D86"/>
    <w:rsid w:val="00BF13A4"/>
    <w:rsid w:val="00BF56BD"/>
    <w:rsid w:val="00BF5D60"/>
    <w:rsid w:val="00C12022"/>
    <w:rsid w:val="00C14891"/>
    <w:rsid w:val="00C33F9B"/>
    <w:rsid w:val="00C675D1"/>
    <w:rsid w:val="00C77747"/>
    <w:rsid w:val="00C87A4B"/>
    <w:rsid w:val="00C97DB2"/>
    <w:rsid w:val="00CA6CE2"/>
    <w:rsid w:val="00CE4F0B"/>
    <w:rsid w:val="00CF2DBA"/>
    <w:rsid w:val="00D05143"/>
    <w:rsid w:val="00D06B9D"/>
    <w:rsid w:val="00D42B73"/>
    <w:rsid w:val="00D47ECC"/>
    <w:rsid w:val="00D55725"/>
    <w:rsid w:val="00D63955"/>
    <w:rsid w:val="00D655E8"/>
    <w:rsid w:val="00D6590E"/>
    <w:rsid w:val="00D72F19"/>
    <w:rsid w:val="00D756AE"/>
    <w:rsid w:val="00D82481"/>
    <w:rsid w:val="00D95112"/>
    <w:rsid w:val="00DB3535"/>
    <w:rsid w:val="00DB5313"/>
    <w:rsid w:val="00DE4FFE"/>
    <w:rsid w:val="00E0091F"/>
    <w:rsid w:val="00E0477D"/>
    <w:rsid w:val="00E079C9"/>
    <w:rsid w:val="00E1652A"/>
    <w:rsid w:val="00E16885"/>
    <w:rsid w:val="00E40956"/>
    <w:rsid w:val="00E40A5C"/>
    <w:rsid w:val="00E50213"/>
    <w:rsid w:val="00E616AD"/>
    <w:rsid w:val="00EC7574"/>
    <w:rsid w:val="00ED3B04"/>
    <w:rsid w:val="00EE317D"/>
    <w:rsid w:val="00F13AED"/>
    <w:rsid w:val="00F155CD"/>
    <w:rsid w:val="00F24AAA"/>
    <w:rsid w:val="00F40162"/>
    <w:rsid w:val="00F56BCB"/>
    <w:rsid w:val="00F90CBB"/>
    <w:rsid w:val="00FB1F7E"/>
    <w:rsid w:val="00FD6CE0"/>
    <w:rsid w:val="00FE2001"/>
    <w:rsid w:val="00FE4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pPr>
      <w:jc w:val="both"/>
    </w:pPr>
    <w:rPr>
      <w:sz w:val="20"/>
    </w:rPr>
  </w:style>
  <w:style w:type="paragraph" w:styleId="a6">
    <w:name w:val="Body Text"/>
    <w:basedOn w:val="a"/>
    <w:semiHidden/>
    <w:pPr>
      <w:jc w:val="center"/>
    </w:pPr>
    <w:rPr>
      <w:b/>
      <w:bCs/>
    </w:rPr>
  </w:style>
  <w:style w:type="paragraph" w:customStyle="1" w:styleId="14-15">
    <w:name w:val="14-15"/>
    <w:basedOn w:val="a7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7">
    <w:name w:val="Body Text Indent"/>
    <w:basedOn w:val="a"/>
    <w:semiHidden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8">
    <w:name w:val="Block Text"/>
    <w:basedOn w:val="a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9">
    <w:name w:val="page number"/>
    <w:basedOn w:val="a0"/>
    <w:semiHidden/>
  </w:style>
  <w:style w:type="paragraph" w:customStyle="1" w:styleId="14">
    <w:name w:val="Загл.14"/>
    <w:basedOn w:val="a"/>
    <w:pPr>
      <w:jc w:val="center"/>
    </w:pPr>
    <w:rPr>
      <w:rFonts w:ascii="Times New Roman CYR" w:hAnsi="Times New Roman CYR"/>
      <w:b/>
    </w:rPr>
  </w:style>
  <w:style w:type="paragraph" w:customStyle="1" w:styleId="header">
    <w:name w:val="header"/>
    <w:basedOn w:val="a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293A56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CA6C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ED3B04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F6587-02D2-4C9F-81A3-6B032ECBB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1353</Words>
  <Characters>10415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11745</CharactersWithSpaces>
  <SharedDoc>false</SharedDoc>
  <HLinks>
    <vt:vector size="6" baseType="variant">
      <vt:variant>
        <vt:i4>131140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P2405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2</cp:revision>
  <cp:lastPrinted>2024-07-20T11:46:00Z</cp:lastPrinted>
  <dcterms:created xsi:type="dcterms:W3CDTF">2024-07-22T14:45:00Z</dcterms:created>
  <dcterms:modified xsi:type="dcterms:W3CDTF">2024-07-22T14:45:00Z</dcterms:modified>
</cp:coreProperties>
</file>