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3211"/>
        <w:gridCol w:w="1209"/>
        <w:gridCol w:w="1354"/>
        <w:gridCol w:w="3689"/>
      </w:tblGrid>
      <w:tr w:rsidR="00BC5514" w:rsidRPr="004F1D88" w:rsidTr="00F32687">
        <w:tc>
          <w:tcPr>
            <w:tcW w:w="9463" w:type="dxa"/>
            <w:gridSpan w:val="4"/>
          </w:tcPr>
          <w:p w:rsidR="00BC5514" w:rsidRPr="00F32687" w:rsidRDefault="00BC5514" w:rsidP="00F32687">
            <w:pPr>
              <w:pStyle w:val="2"/>
              <w:jc w:val="center"/>
              <w:rPr>
                <w:rFonts w:ascii="Times New Roman" w:hAnsi="Times New Roman"/>
                <w:i w:val="0"/>
                <w:shadow/>
                <w:lang w:val="ru-RU" w:eastAsia="ru-RU"/>
              </w:rPr>
            </w:pPr>
            <w:r w:rsidRPr="00F32687">
              <w:rPr>
                <w:rFonts w:ascii="Times New Roman" w:hAnsi="Times New Roman"/>
                <w:i w:val="0"/>
                <w:shadow/>
                <w:lang w:val="ru-RU" w:eastAsia="ru-RU"/>
              </w:rPr>
              <w:t>ТЕРРИТОРИАЛЬНАЯ ИЗБИРАТЕЛЬНАЯ КОМИССИЯ</w:t>
            </w:r>
          </w:p>
          <w:p w:rsidR="00BC5514" w:rsidRPr="00BC5514" w:rsidRDefault="00BC5514" w:rsidP="00F32687">
            <w:pPr>
              <w:pStyle w:val="21"/>
              <w:widowControl/>
              <w:spacing w:before="0" w:after="0"/>
              <w:rPr>
                <w:shadow/>
                <w:sz w:val="24"/>
                <w:szCs w:val="24"/>
              </w:rPr>
            </w:pPr>
            <w:r w:rsidRPr="00BC5514">
              <w:rPr>
                <w:shadow/>
                <w:szCs w:val="24"/>
              </w:rPr>
              <w:t>ЛЕБЕДЯНСКОГО РАЙОНА</w:t>
            </w:r>
          </w:p>
        </w:tc>
      </w:tr>
      <w:tr w:rsidR="00BC5514" w:rsidRPr="004F1D88" w:rsidTr="00F32687">
        <w:tc>
          <w:tcPr>
            <w:tcW w:w="9463" w:type="dxa"/>
            <w:gridSpan w:val="4"/>
          </w:tcPr>
          <w:p w:rsidR="00BC5514" w:rsidRPr="00BC5514" w:rsidRDefault="00BC5514" w:rsidP="00F32687">
            <w:pPr>
              <w:jc w:val="center"/>
              <w:rPr>
                <w:b/>
                <w:shadow/>
              </w:rPr>
            </w:pPr>
          </w:p>
        </w:tc>
      </w:tr>
      <w:tr w:rsidR="00BC5514" w:rsidRPr="004F1D88" w:rsidTr="00F32687">
        <w:tc>
          <w:tcPr>
            <w:tcW w:w="9463" w:type="dxa"/>
            <w:gridSpan w:val="4"/>
          </w:tcPr>
          <w:p w:rsidR="00BC5514" w:rsidRPr="00F32687" w:rsidRDefault="00BC5514" w:rsidP="00F32687">
            <w:pPr>
              <w:pStyle w:val="2"/>
              <w:jc w:val="center"/>
              <w:rPr>
                <w:rFonts w:ascii="Times New Roman" w:hAnsi="Times New Roman"/>
                <w:i w:val="0"/>
                <w:shadow/>
                <w:lang w:val="ru-RU" w:eastAsia="ru-RU"/>
              </w:rPr>
            </w:pPr>
            <w:r w:rsidRPr="00F32687">
              <w:rPr>
                <w:rFonts w:ascii="Times New Roman" w:hAnsi="Times New Roman"/>
                <w:i w:val="0"/>
                <w:shadow/>
                <w:lang w:val="ru-RU" w:eastAsia="ru-RU"/>
              </w:rPr>
              <w:t>ПОСТАНОВЛЕНИЕ</w:t>
            </w:r>
          </w:p>
        </w:tc>
      </w:tr>
      <w:tr w:rsidR="00BC5514" w:rsidTr="00F32687">
        <w:tc>
          <w:tcPr>
            <w:tcW w:w="9463" w:type="dxa"/>
            <w:gridSpan w:val="4"/>
          </w:tcPr>
          <w:p w:rsidR="00BC5514" w:rsidRDefault="00BC5514" w:rsidP="00F32687">
            <w:pPr>
              <w:jc w:val="center"/>
              <w:rPr>
                <w:b/>
              </w:rPr>
            </w:pPr>
          </w:p>
        </w:tc>
      </w:tr>
      <w:tr w:rsidR="00BC5514" w:rsidRPr="00925528" w:rsidTr="00F32687">
        <w:tc>
          <w:tcPr>
            <w:tcW w:w="4420" w:type="dxa"/>
            <w:gridSpan w:val="2"/>
          </w:tcPr>
          <w:p w:rsidR="00BC5514" w:rsidRPr="00925528" w:rsidRDefault="00321F23" w:rsidP="00321F2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19 июня </w:t>
            </w:r>
            <w:r w:rsidR="00BC5514" w:rsidRPr="00925528">
              <w:rPr>
                <w:bCs/>
                <w:sz w:val="28"/>
                <w:szCs w:val="28"/>
              </w:rPr>
              <w:t>20</w:t>
            </w:r>
            <w:r w:rsidR="00BC5514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4</w:t>
            </w:r>
            <w:r w:rsidR="00BC5514" w:rsidRPr="00925528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5043" w:type="dxa"/>
            <w:gridSpan w:val="2"/>
          </w:tcPr>
          <w:p w:rsidR="00BC5514" w:rsidRPr="00925528" w:rsidRDefault="00BC5514" w:rsidP="00321F23">
            <w:pPr>
              <w:jc w:val="right"/>
              <w:rPr>
                <w:bCs/>
                <w:sz w:val="28"/>
                <w:szCs w:val="28"/>
              </w:rPr>
            </w:pPr>
            <w:r w:rsidRPr="00925528">
              <w:rPr>
                <w:sz w:val="28"/>
                <w:szCs w:val="28"/>
              </w:rPr>
              <w:t xml:space="preserve">№ </w:t>
            </w:r>
            <w:r w:rsidR="00321F23">
              <w:rPr>
                <w:sz w:val="28"/>
                <w:szCs w:val="28"/>
              </w:rPr>
              <w:t>83</w:t>
            </w:r>
            <w:r w:rsidRPr="00925528">
              <w:rPr>
                <w:sz w:val="28"/>
                <w:szCs w:val="28"/>
              </w:rPr>
              <w:t>/</w:t>
            </w:r>
            <w:r w:rsidR="00321F23">
              <w:rPr>
                <w:sz w:val="28"/>
                <w:szCs w:val="28"/>
              </w:rPr>
              <w:t>501</w:t>
            </w:r>
          </w:p>
        </w:tc>
      </w:tr>
      <w:tr w:rsidR="00BC5514" w:rsidTr="00F32687">
        <w:tc>
          <w:tcPr>
            <w:tcW w:w="3211" w:type="dxa"/>
          </w:tcPr>
          <w:p w:rsidR="00BC5514" w:rsidRDefault="00BC5514" w:rsidP="00F32687">
            <w:pPr>
              <w:jc w:val="center"/>
              <w:rPr>
                <w:bCs/>
                <w:sz w:val="16"/>
              </w:rPr>
            </w:pPr>
          </w:p>
        </w:tc>
        <w:tc>
          <w:tcPr>
            <w:tcW w:w="2563" w:type="dxa"/>
            <w:gridSpan w:val="2"/>
          </w:tcPr>
          <w:p w:rsidR="00BC5514" w:rsidRDefault="00BC5514" w:rsidP="00F32687">
            <w:pPr>
              <w:jc w:val="center"/>
              <w:rPr>
                <w:bCs/>
                <w:sz w:val="16"/>
              </w:rPr>
            </w:pPr>
          </w:p>
        </w:tc>
        <w:tc>
          <w:tcPr>
            <w:tcW w:w="3689" w:type="dxa"/>
          </w:tcPr>
          <w:p w:rsidR="00BC5514" w:rsidRDefault="00BC5514" w:rsidP="00F32687">
            <w:pPr>
              <w:jc w:val="center"/>
              <w:rPr>
                <w:bCs/>
                <w:sz w:val="16"/>
              </w:rPr>
            </w:pPr>
          </w:p>
        </w:tc>
      </w:tr>
      <w:tr w:rsidR="00BC5514" w:rsidTr="00F32687">
        <w:tc>
          <w:tcPr>
            <w:tcW w:w="3211" w:type="dxa"/>
          </w:tcPr>
          <w:p w:rsidR="00BC5514" w:rsidRDefault="00BC5514" w:rsidP="00F32687">
            <w:pPr>
              <w:jc w:val="center"/>
              <w:rPr>
                <w:bCs/>
              </w:rPr>
            </w:pPr>
          </w:p>
        </w:tc>
        <w:tc>
          <w:tcPr>
            <w:tcW w:w="2563" w:type="dxa"/>
            <w:gridSpan w:val="2"/>
            <w:tcBorders>
              <w:top w:val="nil"/>
              <w:left w:val="nil"/>
              <w:right w:val="nil"/>
            </w:tcBorders>
          </w:tcPr>
          <w:p w:rsidR="00BC5514" w:rsidRPr="006239DF" w:rsidRDefault="00BC5514" w:rsidP="00F32687">
            <w:pPr>
              <w:jc w:val="center"/>
              <w:rPr>
                <w:bCs/>
                <w:sz w:val="20"/>
                <w:szCs w:val="20"/>
              </w:rPr>
            </w:pPr>
            <w:r w:rsidRPr="006239DF">
              <w:rPr>
                <w:bCs/>
                <w:sz w:val="20"/>
                <w:szCs w:val="20"/>
              </w:rPr>
              <w:t>г. Лебедянь</w:t>
            </w:r>
          </w:p>
        </w:tc>
        <w:tc>
          <w:tcPr>
            <w:tcW w:w="3689" w:type="dxa"/>
          </w:tcPr>
          <w:p w:rsidR="00BC5514" w:rsidRDefault="00BC5514" w:rsidP="00F32687">
            <w:pPr>
              <w:jc w:val="center"/>
              <w:rPr>
                <w:bCs/>
              </w:rPr>
            </w:pPr>
          </w:p>
        </w:tc>
      </w:tr>
    </w:tbl>
    <w:p w:rsidR="009E790E" w:rsidRPr="00BC5514" w:rsidRDefault="009E790E">
      <w:pPr>
        <w:jc w:val="center"/>
        <w:rPr>
          <w:rFonts w:ascii="Times New Roman CYR" w:hAnsi="Times New Roman CYR"/>
        </w:rPr>
      </w:pPr>
    </w:p>
    <w:p w:rsidR="00B917DB" w:rsidRPr="00B917DB" w:rsidRDefault="00823BD7" w:rsidP="00B917DB">
      <w:pPr>
        <w:jc w:val="center"/>
        <w:rPr>
          <w:b/>
          <w:bCs/>
          <w:sz w:val="28"/>
          <w:szCs w:val="28"/>
        </w:rPr>
      </w:pPr>
      <w:r w:rsidRPr="00B917DB">
        <w:rPr>
          <w:rFonts w:ascii="Times New Roman CYR" w:hAnsi="Times New Roman CYR"/>
          <w:b/>
          <w:sz w:val="28"/>
          <w:szCs w:val="28"/>
        </w:rPr>
        <w:t>О формах протоколов и сводных таблиц, составляемых избирательными комиссиями</w:t>
      </w:r>
      <w:r w:rsidRPr="00B917DB">
        <w:rPr>
          <w:b/>
          <w:sz w:val="28"/>
          <w:szCs w:val="28"/>
        </w:rPr>
        <w:t xml:space="preserve"> </w:t>
      </w:r>
      <w:r w:rsidR="001013CE" w:rsidRPr="00B917DB">
        <w:rPr>
          <w:b/>
          <w:sz w:val="28"/>
          <w:szCs w:val="28"/>
        </w:rPr>
        <w:t xml:space="preserve">при проведении </w:t>
      </w:r>
      <w:r w:rsidR="00B917DB" w:rsidRPr="00B917DB">
        <w:rPr>
          <w:b/>
          <w:sz w:val="28"/>
          <w:szCs w:val="28"/>
        </w:rPr>
        <w:t>дополнительных выборов депутата</w:t>
      </w:r>
    </w:p>
    <w:p w:rsidR="00B917DB" w:rsidRPr="00B917DB" w:rsidRDefault="00B917DB" w:rsidP="00B917DB">
      <w:pPr>
        <w:jc w:val="center"/>
        <w:rPr>
          <w:b/>
          <w:sz w:val="28"/>
          <w:szCs w:val="28"/>
        </w:rPr>
      </w:pPr>
      <w:r w:rsidRPr="00B917DB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B917DB">
        <w:rPr>
          <w:b/>
          <w:bCs/>
          <w:color w:val="FF0000"/>
          <w:sz w:val="28"/>
          <w:szCs w:val="28"/>
        </w:rPr>
        <w:t xml:space="preserve"> </w:t>
      </w:r>
      <w:r w:rsidRPr="00B917DB">
        <w:rPr>
          <w:b/>
          <w:bCs/>
          <w:sz w:val="28"/>
          <w:szCs w:val="28"/>
        </w:rPr>
        <w:t>по одномандатному избирательному округу № 4</w:t>
      </w:r>
    </w:p>
    <w:p w:rsidR="00E620DB" w:rsidRPr="00B917DB" w:rsidRDefault="00B917DB" w:rsidP="00B917DB">
      <w:pPr>
        <w:jc w:val="center"/>
        <w:rPr>
          <w:rFonts w:ascii="Times New Roman CYR" w:hAnsi="Times New Roman CYR"/>
          <w:b/>
          <w:bCs/>
          <w:sz w:val="28"/>
          <w:szCs w:val="28"/>
        </w:rPr>
      </w:pPr>
      <w:r w:rsidRPr="00B917DB">
        <w:rPr>
          <w:b/>
          <w:sz w:val="28"/>
          <w:szCs w:val="28"/>
        </w:rPr>
        <w:t>8 сентября 2024 года</w:t>
      </w:r>
    </w:p>
    <w:p w:rsidR="00681F86" w:rsidRPr="00E620DB" w:rsidRDefault="00681F86" w:rsidP="00E620DB">
      <w:pPr>
        <w:spacing w:line="276" w:lineRule="auto"/>
        <w:jc w:val="center"/>
        <w:rPr>
          <w:rFonts w:ascii="Times New Roman CYR" w:hAnsi="Times New Roman CYR"/>
          <w:b/>
          <w:bCs/>
          <w:sz w:val="28"/>
        </w:rPr>
      </w:pPr>
    </w:p>
    <w:p w:rsidR="00BC5514" w:rsidRPr="00702019" w:rsidRDefault="001013CE" w:rsidP="00B917DB">
      <w:pPr>
        <w:ind w:firstLine="709"/>
        <w:jc w:val="both"/>
        <w:rPr>
          <w:sz w:val="28"/>
          <w:szCs w:val="28"/>
        </w:rPr>
      </w:pPr>
      <w:r w:rsidRPr="00B917DB">
        <w:rPr>
          <w:sz w:val="28"/>
          <w:szCs w:val="28"/>
        </w:rPr>
        <w:t xml:space="preserve">В соответствии с частью 4 статьи 23, статьями 66, </w:t>
      </w:r>
      <w:r w:rsidR="00E10B29" w:rsidRPr="00B917DB">
        <w:rPr>
          <w:sz w:val="28"/>
          <w:szCs w:val="28"/>
        </w:rPr>
        <w:t>66.1.,</w:t>
      </w:r>
      <w:r w:rsidRPr="00B917DB">
        <w:rPr>
          <w:sz w:val="28"/>
          <w:szCs w:val="28"/>
        </w:rPr>
        <w:t xml:space="preserve">69 Закона Липецкой области </w:t>
      </w:r>
      <w:r w:rsidR="004C35B7" w:rsidRPr="00B917DB">
        <w:rPr>
          <w:sz w:val="28"/>
          <w:szCs w:val="28"/>
        </w:rPr>
        <w:t xml:space="preserve">от 06 июня 2007 года </w:t>
      </w:r>
      <w:r w:rsidRPr="00B917DB">
        <w:rPr>
          <w:sz w:val="28"/>
          <w:szCs w:val="28"/>
        </w:rPr>
        <w:t>«О выборах депутатов представительных органов муниципальных образований в Липецкой области»,</w:t>
      </w:r>
      <w:r w:rsidR="00BC5514" w:rsidRPr="00B917DB">
        <w:rPr>
          <w:sz w:val="28"/>
          <w:szCs w:val="28"/>
        </w:rPr>
        <w:t xml:space="preserve"> </w:t>
      </w:r>
      <w:r w:rsidR="00B917DB" w:rsidRPr="00B917DB">
        <w:rPr>
          <w:sz w:val="28"/>
          <w:szCs w:val="28"/>
        </w:rPr>
        <w:t xml:space="preserve">постановлением избирательной комиссии Липецкой области </w:t>
      </w:r>
      <w:r w:rsidR="00B917DB" w:rsidRPr="00B917DB">
        <w:rPr>
          <w:color w:val="000000"/>
          <w:sz w:val="28"/>
          <w:szCs w:val="28"/>
        </w:rPr>
        <w:t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</w:t>
      </w:r>
      <w:r w:rsidR="00B917DB">
        <w:rPr>
          <w:color w:val="000000"/>
          <w:sz w:val="28"/>
          <w:szCs w:val="28"/>
        </w:rPr>
        <w:t xml:space="preserve">, </w:t>
      </w:r>
      <w:r w:rsidR="00BC5514" w:rsidRPr="00702019">
        <w:rPr>
          <w:sz w:val="28"/>
          <w:szCs w:val="28"/>
        </w:rPr>
        <w:t>территориальная избирательная комиссия Лебедянского района</w:t>
      </w:r>
      <w:r w:rsidR="00BC5514" w:rsidRPr="00702019">
        <w:rPr>
          <w:b/>
          <w:sz w:val="28"/>
          <w:szCs w:val="28"/>
        </w:rPr>
        <w:t xml:space="preserve"> постановляет</w:t>
      </w:r>
      <w:r w:rsidR="00BC5514" w:rsidRPr="00702019">
        <w:rPr>
          <w:sz w:val="28"/>
          <w:szCs w:val="28"/>
        </w:rPr>
        <w:t>:</w:t>
      </w:r>
    </w:p>
    <w:p w:rsidR="00BC5514" w:rsidRDefault="00BC5514" w:rsidP="00BC5514">
      <w:pPr>
        <w:jc w:val="both"/>
        <w:rPr>
          <w:sz w:val="28"/>
        </w:rPr>
      </w:pPr>
    </w:p>
    <w:p w:rsidR="00681F86" w:rsidRDefault="001013CE" w:rsidP="00B917DB">
      <w:pPr>
        <w:jc w:val="both"/>
        <w:rPr>
          <w:sz w:val="28"/>
        </w:rPr>
      </w:pPr>
      <w:r>
        <w:rPr>
          <w:sz w:val="28"/>
        </w:rPr>
        <w:tab/>
        <w:t xml:space="preserve">1. </w:t>
      </w:r>
      <w:r w:rsidRPr="00B917DB">
        <w:rPr>
          <w:sz w:val="28"/>
          <w:szCs w:val="28"/>
        </w:rPr>
        <w:t xml:space="preserve">Утвердить формы следующих протоколов и сводных таблиц, составляемых избирательными комиссиями при проведении </w:t>
      </w:r>
      <w:r w:rsidR="00B917DB" w:rsidRPr="00B917DB">
        <w:rPr>
          <w:sz w:val="28"/>
          <w:szCs w:val="28"/>
        </w:rPr>
        <w:t xml:space="preserve">дополнительных выборов депутата </w:t>
      </w:r>
      <w:r w:rsidR="00B917DB" w:rsidRPr="00B917DB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B917DB" w:rsidRPr="00B917DB">
        <w:rPr>
          <w:bCs/>
          <w:color w:val="FF0000"/>
          <w:sz w:val="28"/>
          <w:szCs w:val="28"/>
        </w:rPr>
        <w:t xml:space="preserve"> </w:t>
      </w:r>
      <w:r w:rsidR="00B917DB" w:rsidRPr="00B917DB">
        <w:rPr>
          <w:bCs/>
          <w:sz w:val="28"/>
          <w:szCs w:val="28"/>
        </w:rPr>
        <w:t>по одномандатному избирательному округу №4 8 сентября 2024 года</w:t>
      </w:r>
      <w:r w:rsidR="00B917DB">
        <w:rPr>
          <w:bCs/>
        </w:rPr>
        <w:t>:</w:t>
      </w:r>
    </w:p>
    <w:p w:rsidR="001013CE" w:rsidRDefault="001013CE" w:rsidP="00BC551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протокол участковой избирательной комиссии об итогах голосования  на избирательном участке (приложение №1);</w:t>
      </w:r>
    </w:p>
    <w:p w:rsidR="00681F86" w:rsidRPr="00681F86" w:rsidRDefault="00681F86" w:rsidP="00BC5514">
      <w:pPr>
        <w:ind w:firstLine="709"/>
        <w:jc w:val="both"/>
        <w:rPr>
          <w:bCs/>
          <w:sz w:val="28"/>
          <w:szCs w:val="28"/>
        </w:rPr>
      </w:pPr>
      <w:r w:rsidRPr="00681F86">
        <w:rPr>
          <w:bCs/>
          <w:sz w:val="28"/>
          <w:szCs w:val="28"/>
        </w:rPr>
        <w:t>протокол</w:t>
      </w:r>
      <w:r>
        <w:rPr>
          <w:bCs/>
          <w:sz w:val="28"/>
          <w:szCs w:val="28"/>
        </w:rPr>
        <w:t xml:space="preserve"> </w:t>
      </w:r>
      <w:r w:rsidRPr="00681F86">
        <w:rPr>
          <w:bCs/>
          <w:sz w:val="28"/>
          <w:szCs w:val="28"/>
        </w:rPr>
        <w:t>участковой избирательной комиссии об итогах голосования на избирательном участке с машиночитаемым кодом (приложение № 2);</w:t>
      </w:r>
    </w:p>
    <w:p w:rsidR="00AF092C" w:rsidRDefault="00AF092C" w:rsidP="00BC55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увеличенная форма протокола участковой избирательной комиссии об итогах голосования на избирательном участке (приложение №</w:t>
      </w:r>
      <w:r w:rsidR="00681F86">
        <w:rPr>
          <w:sz w:val="28"/>
          <w:szCs w:val="28"/>
        </w:rPr>
        <w:t>3</w:t>
      </w:r>
      <w:r>
        <w:rPr>
          <w:sz w:val="28"/>
          <w:szCs w:val="28"/>
        </w:rPr>
        <w:t>);</w:t>
      </w:r>
    </w:p>
    <w:p w:rsidR="001013CE" w:rsidRDefault="001013CE" w:rsidP="00BC551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протокол </w:t>
      </w:r>
      <w:r w:rsidR="00A9587B">
        <w:rPr>
          <w:sz w:val="28"/>
          <w:szCs w:val="28"/>
        </w:rPr>
        <w:t xml:space="preserve">окружной </w:t>
      </w:r>
      <w:r>
        <w:rPr>
          <w:sz w:val="28"/>
          <w:szCs w:val="28"/>
        </w:rPr>
        <w:t>избирательной комиссии о результатах выбо</w:t>
      </w:r>
      <w:r w:rsidR="00AF092C">
        <w:rPr>
          <w:sz w:val="28"/>
          <w:szCs w:val="28"/>
        </w:rPr>
        <w:t>ров (приложение №</w:t>
      </w:r>
      <w:r w:rsidR="00681F86">
        <w:rPr>
          <w:sz w:val="28"/>
          <w:szCs w:val="28"/>
        </w:rPr>
        <w:t>4</w:t>
      </w:r>
      <w:r>
        <w:rPr>
          <w:sz w:val="28"/>
          <w:szCs w:val="28"/>
        </w:rPr>
        <w:t>);</w:t>
      </w:r>
    </w:p>
    <w:p w:rsidR="001013CE" w:rsidRDefault="001013CE" w:rsidP="00BC55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сводная таблица </w:t>
      </w:r>
      <w:r w:rsidR="006D78C6">
        <w:rPr>
          <w:sz w:val="28"/>
          <w:szCs w:val="28"/>
        </w:rPr>
        <w:t xml:space="preserve">окружной избирательной комиссии </w:t>
      </w:r>
      <w:r>
        <w:rPr>
          <w:sz w:val="28"/>
          <w:szCs w:val="28"/>
        </w:rPr>
        <w:t>о ре</w:t>
      </w:r>
      <w:r w:rsidR="00AF092C">
        <w:rPr>
          <w:sz w:val="28"/>
          <w:szCs w:val="28"/>
        </w:rPr>
        <w:t>зультатах выборов (приложение №</w:t>
      </w:r>
      <w:r w:rsidR="00681F86">
        <w:rPr>
          <w:sz w:val="28"/>
          <w:szCs w:val="28"/>
        </w:rPr>
        <w:t>5</w:t>
      </w:r>
      <w:r>
        <w:rPr>
          <w:sz w:val="28"/>
          <w:szCs w:val="28"/>
        </w:rPr>
        <w:t>)</w:t>
      </w:r>
      <w:r w:rsidR="00AF092C">
        <w:rPr>
          <w:sz w:val="28"/>
          <w:szCs w:val="28"/>
        </w:rPr>
        <w:t>;</w:t>
      </w:r>
    </w:p>
    <w:p w:rsidR="00AF092C" w:rsidRDefault="00AF092C" w:rsidP="00BC55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увеличенная форма</w:t>
      </w:r>
      <w:r w:rsidRPr="00AF09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сводной таблицы </w:t>
      </w:r>
      <w:r w:rsidR="00A9587B">
        <w:rPr>
          <w:sz w:val="28"/>
          <w:szCs w:val="28"/>
        </w:rPr>
        <w:t xml:space="preserve">окружной </w:t>
      </w:r>
      <w:r>
        <w:rPr>
          <w:sz w:val="28"/>
          <w:szCs w:val="28"/>
        </w:rPr>
        <w:t>избирательной комиссии о результатах выборов (приложение №</w:t>
      </w:r>
      <w:r w:rsidR="00681F86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6D78C6" w:rsidRDefault="001013CE" w:rsidP="00BC5514">
      <w:pPr>
        <w:pStyle w:val="a6"/>
        <w:spacing w:line="240" w:lineRule="auto"/>
      </w:pPr>
      <w:r>
        <w:lastRenderedPageBreak/>
        <w:tab/>
        <w:t>2. Установить, что</w:t>
      </w:r>
      <w:r w:rsidR="006D78C6">
        <w:t xml:space="preserve"> территориальная </w:t>
      </w:r>
      <w:r>
        <w:t xml:space="preserve">избирательная комиссия </w:t>
      </w:r>
      <w:r w:rsidR="00BC5514">
        <w:t xml:space="preserve">Лебедянского </w:t>
      </w:r>
      <w:r w:rsidR="00681F86">
        <w:t xml:space="preserve">района </w:t>
      </w:r>
      <w:r>
        <w:t>обеспечивает изготовление бланков согласно утвержденным формам и снабжение участковых избирательных комиссий указанными бланками.</w:t>
      </w:r>
    </w:p>
    <w:p w:rsidR="00681F86" w:rsidRDefault="006D78C6" w:rsidP="00B917DB">
      <w:pPr>
        <w:pStyle w:val="a6"/>
        <w:spacing w:line="240" w:lineRule="auto"/>
        <w:ind w:firstLine="709"/>
        <w:rPr>
          <w:color w:val="000000"/>
        </w:rPr>
      </w:pPr>
      <w:r>
        <w:rPr>
          <w:color w:val="000000"/>
        </w:rPr>
        <w:t xml:space="preserve">3. Системному администратору территориальной избирательной комиссии </w:t>
      </w:r>
      <w:r w:rsidR="00BC5514">
        <w:rPr>
          <w:color w:val="000000"/>
        </w:rPr>
        <w:t xml:space="preserve">Лебедянского </w:t>
      </w:r>
      <w:r>
        <w:rPr>
          <w:color w:val="000000"/>
        </w:rPr>
        <w:t>района</w:t>
      </w:r>
      <w:r w:rsidRPr="006A16C6">
        <w:rPr>
          <w:color w:val="000000"/>
        </w:rPr>
        <w:t xml:space="preserve"> </w:t>
      </w:r>
      <w:r w:rsidR="00BC5514">
        <w:rPr>
          <w:color w:val="000000"/>
        </w:rPr>
        <w:t>Грибанову В.В.</w:t>
      </w:r>
      <w:r w:rsidR="00E10B29">
        <w:rPr>
          <w:color w:val="000000"/>
        </w:rPr>
        <w:t xml:space="preserve"> </w:t>
      </w:r>
      <w:r w:rsidRPr="006A16C6">
        <w:rPr>
          <w:color w:val="000000"/>
        </w:rPr>
        <w:t>обеспечить формирование средствами ГАС «Выборы» на комплекс</w:t>
      </w:r>
      <w:r>
        <w:rPr>
          <w:color w:val="000000"/>
        </w:rPr>
        <w:t>ах</w:t>
      </w:r>
      <w:r w:rsidRPr="006A16C6">
        <w:rPr>
          <w:color w:val="000000"/>
        </w:rPr>
        <w:t xml:space="preserve"> средств автоматизации форм</w:t>
      </w:r>
      <w:r>
        <w:rPr>
          <w:color w:val="000000"/>
        </w:rPr>
        <w:t xml:space="preserve"> </w:t>
      </w:r>
      <w:r w:rsidRPr="006A16C6">
        <w:rPr>
          <w:color w:val="000000"/>
        </w:rPr>
        <w:t>протоколов</w:t>
      </w:r>
      <w:r>
        <w:rPr>
          <w:color w:val="000000"/>
        </w:rPr>
        <w:t xml:space="preserve"> </w:t>
      </w:r>
      <w:r w:rsidRPr="006A16C6">
        <w:rPr>
          <w:color w:val="000000"/>
        </w:rPr>
        <w:t>и</w:t>
      </w:r>
      <w:r>
        <w:rPr>
          <w:color w:val="000000"/>
        </w:rPr>
        <w:t xml:space="preserve"> </w:t>
      </w:r>
      <w:r w:rsidRPr="006A16C6">
        <w:rPr>
          <w:color w:val="000000"/>
        </w:rPr>
        <w:t>сводных таблиц согласно приложениям №№ 4,</w:t>
      </w:r>
      <w:r w:rsidR="000514FA">
        <w:rPr>
          <w:color w:val="000000"/>
        </w:rPr>
        <w:t xml:space="preserve"> </w:t>
      </w:r>
      <w:r w:rsidRPr="006A16C6">
        <w:rPr>
          <w:color w:val="000000"/>
        </w:rPr>
        <w:t>5</w:t>
      </w:r>
      <w:r w:rsidR="00E10B29">
        <w:rPr>
          <w:color w:val="000000"/>
        </w:rPr>
        <w:t>.</w:t>
      </w:r>
    </w:p>
    <w:p w:rsidR="006D78C6" w:rsidRDefault="006D78C6" w:rsidP="006D78C6">
      <w:pPr>
        <w:pStyle w:val="a6"/>
        <w:spacing w:line="240" w:lineRule="auto"/>
        <w:ind w:firstLine="709"/>
      </w:pPr>
    </w:p>
    <w:p w:rsidR="00681F86" w:rsidRPr="00E75E63" w:rsidRDefault="00681F86" w:rsidP="00681F86">
      <w:pPr>
        <w:pStyle w:val="BodyTextIndent3"/>
        <w:ind w:left="567" w:hanging="27"/>
        <w:rPr>
          <w:i/>
          <w:sz w:val="16"/>
          <w:szCs w:val="16"/>
        </w:rPr>
      </w:pPr>
    </w:p>
    <w:p w:rsidR="001013CE" w:rsidRDefault="001013CE" w:rsidP="00681F86">
      <w:pPr>
        <w:pStyle w:val="a6"/>
        <w:spacing w:line="240" w:lineRule="auto"/>
      </w:pPr>
    </w:p>
    <w:p w:rsidR="00BC5514" w:rsidRDefault="00BC5514" w:rsidP="00BC5514">
      <w:pPr>
        <w:pStyle w:val="31"/>
        <w:ind w:left="567" w:hanging="27"/>
      </w:pPr>
      <w:r>
        <w:rPr>
          <w:i/>
          <w:sz w:val="16"/>
          <w:szCs w:val="16"/>
        </w:rPr>
        <w:t xml:space="preserve">                 </w:t>
      </w:r>
    </w:p>
    <w:tbl>
      <w:tblPr>
        <w:tblW w:w="9606" w:type="dxa"/>
        <w:tblLook w:val="04A0"/>
      </w:tblPr>
      <w:tblGrid>
        <w:gridCol w:w="7479"/>
        <w:gridCol w:w="2127"/>
      </w:tblGrid>
      <w:tr w:rsidR="00BC5514" w:rsidRPr="000B34CB" w:rsidTr="00F32687">
        <w:tc>
          <w:tcPr>
            <w:tcW w:w="7479" w:type="dxa"/>
          </w:tcPr>
          <w:p w:rsidR="00BC5514" w:rsidRPr="00044193" w:rsidRDefault="00BC5514" w:rsidP="00F3268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4419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BC5514" w:rsidRPr="00044193" w:rsidRDefault="00BC5514" w:rsidP="00F3268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44193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BC5514" w:rsidRPr="00044193" w:rsidRDefault="00BC5514" w:rsidP="00F3268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44193">
              <w:rPr>
                <w:b/>
                <w:sz w:val="28"/>
                <w:szCs w:val="28"/>
              </w:rPr>
              <w:t>Лебедянского района</w:t>
            </w:r>
            <w:r w:rsidRPr="00044193">
              <w:rPr>
                <w:b/>
                <w:sz w:val="28"/>
                <w:szCs w:val="28"/>
              </w:rPr>
              <w:tab/>
              <w:t xml:space="preserve">                                                                 </w:t>
            </w:r>
          </w:p>
          <w:p w:rsidR="00BC5514" w:rsidRPr="00044193" w:rsidRDefault="00BC5514" w:rsidP="00F3268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BC5514" w:rsidRPr="00044193" w:rsidRDefault="00BC5514" w:rsidP="00F3268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44193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BC5514" w:rsidRPr="00044193" w:rsidRDefault="00BC5514" w:rsidP="00F3268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44193">
              <w:rPr>
                <w:b/>
                <w:sz w:val="28"/>
                <w:szCs w:val="28"/>
              </w:rPr>
              <w:t>избирательной комиссии</w:t>
            </w:r>
            <w:r w:rsidRPr="00044193">
              <w:rPr>
                <w:b/>
                <w:sz w:val="28"/>
                <w:szCs w:val="28"/>
              </w:rPr>
              <w:tab/>
            </w:r>
          </w:p>
          <w:p w:rsidR="00BC5514" w:rsidRPr="00044193" w:rsidRDefault="00BC5514" w:rsidP="00F3268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44193">
              <w:rPr>
                <w:b/>
                <w:sz w:val="28"/>
                <w:szCs w:val="28"/>
              </w:rPr>
              <w:t>Лебедянского района</w:t>
            </w:r>
            <w:r w:rsidRPr="00044193">
              <w:rPr>
                <w:b/>
                <w:sz w:val="28"/>
                <w:szCs w:val="28"/>
              </w:rPr>
              <w:tab/>
            </w:r>
          </w:p>
        </w:tc>
        <w:tc>
          <w:tcPr>
            <w:tcW w:w="2127" w:type="dxa"/>
          </w:tcPr>
          <w:p w:rsidR="00BC5514" w:rsidRPr="00044193" w:rsidRDefault="00BC5514" w:rsidP="00F32687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C5514" w:rsidRPr="00044193" w:rsidRDefault="00BC5514" w:rsidP="00F32687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C5514" w:rsidRPr="00044193" w:rsidRDefault="00B917DB" w:rsidP="00F32687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BC5514" w:rsidRPr="00044193" w:rsidRDefault="00BC5514" w:rsidP="00F32687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C5514" w:rsidRPr="00044193" w:rsidRDefault="00BC5514" w:rsidP="00F32687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C5514" w:rsidRPr="00044193" w:rsidRDefault="00BC5514" w:rsidP="00F32687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C5514" w:rsidRPr="00044193" w:rsidRDefault="00BC5514" w:rsidP="00F32687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193"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BC5514" w:rsidRDefault="00BC5514" w:rsidP="00BC5514">
      <w:pPr>
        <w:pStyle w:val="a6"/>
        <w:spacing w:line="240" w:lineRule="auto"/>
        <w:ind w:firstLine="0"/>
      </w:pPr>
    </w:p>
    <w:sectPr w:rsidR="00BC5514" w:rsidSect="00BC551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9BD" w:rsidRDefault="004F39BD" w:rsidP="002F7EF1">
      <w:r>
        <w:separator/>
      </w:r>
    </w:p>
  </w:endnote>
  <w:endnote w:type="continuationSeparator" w:id="0">
    <w:p w:rsidR="004F39BD" w:rsidRDefault="004F39BD" w:rsidP="002F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9BD" w:rsidRDefault="004F39BD" w:rsidP="002F7EF1">
      <w:r>
        <w:separator/>
      </w:r>
    </w:p>
  </w:footnote>
  <w:footnote w:type="continuationSeparator" w:id="0">
    <w:p w:rsidR="004F39BD" w:rsidRDefault="004F39BD" w:rsidP="002F7E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D1"/>
    <w:rsid w:val="000514FA"/>
    <w:rsid w:val="001013CE"/>
    <w:rsid w:val="00132FDB"/>
    <w:rsid w:val="00182CEC"/>
    <w:rsid w:val="002F7EF1"/>
    <w:rsid w:val="00321F23"/>
    <w:rsid w:val="00425F2B"/>
    <w:rsid w:val="004C35B7"/>
    <w:rsid w:val="004F39BD"/>
    <w:rsid w:val="00642810"/>
    <w:rsid w:val="00681F86"/>
    <w:rsid w:val="006D78C6"/>
    <w:rsid w:val="00706AAF"/>
    <w:rsid w:val="00823BD7"/>
    <w:rsid w:val="00866BD5"/>
    <w:rsid w:val="00982ED7"/>
    <w:rsid w:val="009E790E"/>
    <w:rsid w:val="00A9587B"/>
    <w:rsid w:val="00AF092C"/>
    <w:rsid w:val="00B62C9C"/>
    <w:rsid w:val="00B917DB"/>
    <w:rsid w:val="00BC5514"/>
    <w:rsid w:val="00BD66D1"/>
    <w:rsid w:val="00D42E34"/>
    <w:rsid w:val="00E10B29"/>
    <w:rsid w:val="00E509FD"/>
    <w:rsid w:val="00E620DB"/>
    <w:rsid w:val="00F32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2C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szCs w:val="20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Body Text Indent"/>
    <w:basedOn w:val="a"/>
    <w:semiHidden/>
    <w:pPr>
      <w:spacing w:line="360" w:lineRule="auto"/>
      <w:ind w:firstLine="357"/>
      <w:jc w:val="both"/>
    </w:pPr>
    <w:rPr>
      <w:sz w:val="28"/>
    </w:rPr>
  </w:style>
  <w:style w:type="character" w:customStyle="1" w:styleId="20">
    <w:name w:val="Заголовок 2 Знак"/>
    <w:link w:val="2"/>
    <w:uiPriority w:val="9"/>
    <w:semiHidden/>
    <w:rsid w:val="00B62C9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Body Text"/>
    <w:basedOn w:val="a"/>
    <w:link w:val="a8"/>
    <w:rsid w:val="00B62C9C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B62C9C"/>
  </w:style>
  <w:style w:type="paragraph" w:customStyle="1" w:styleId="BodyTextIndent3">
    <w:name w:val="Body Text Indent 3"/>
    <w:basedOn w:val="a"/>
    <w:rsid w:val="00681F86"/>
    <w:pPr>
      <w:ind w:left="142" w:firstLine="578"/>
      <w:jc w:val="both"/>
    </w:pPr>
    <w:rPr>
      <w:szCs w:val="20"/>
    </w:rPr>
  </w:style>
  <w:style w:type="paragraph" w:styleId="a9">
    <w:name w:val="header"/>
    <w:basedOn w:val="a"/>
    <w:link w:val="aa"/>
    <w:uiPriority w:val="99"/>
    <w:unhideWhenUsed/>
    <w:rsid w:val="002F7EF1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2F7EF1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2F7EF1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uiPriority w:val="99"/>
    <w:rsid w:val="002F7EF1"/>
    <w:rPr>
      <w:sz w:val="24"/>
      <w:szCs w:val="24"/>
    </w:rPr>
  </w:style>
  <w:style w:type="paragraph" w:customStyle="1" w:styleId="21">
    <w:name w:val="заголовок 2"/>
    <w:basedOn w:val="a"/>
    <w:next w:val="a"/>
    <w:rsid w:val="00BC5514"/>
    <w:pPr>
      <w:keepNext/>
      <w:widowControl w:val="0"/>
      <w:spacing w:before="240" w:after="240"/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BC551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BC5514"/>
    <w:pPr>
      <w:ind w:left="142" w:firstLine="578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</vt:lpstr>
    </vt:vector>
  </TitlesOfParts>
  <Company>IKLO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NadegdaNik</dc:creator>
  <cp:lastModifiedBy>user01</cp:lastModifiedBy>
  <cp:revision>2</cp:revision>
  <cp:lastPrinted>2020-06-14T11:32:00Z</cp:lastPrinted>
  <dcterms:created xsi:type="dcterms:W3CDTF">2024-06-25T05:04:00Z</dcterms:created>
  <dcterms:modified xsi:type="dcterms:W3CDTF">2024-06-25T05:04:00Z</dcterms:modified>
</cp:coreProperties>
</file>