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96"/>
        <w:gridCol w:w="1209"/>
        <w:gridCol w:w="1359"/>
        <w:gridCol w:w="3698"/>
      </w:tblGrid>
      <w:tr w:rsidR="00005598" w:rsidTr="00783571">
        <w:tc>
          <w:tcPr>
            <w:tcW w:w="9462" w:type="dxa"/>
            <w:gridSpan w:val="4"/>
            <w:hideMark/>
          </w:tcPr>
          <w:p w:rsidR="00005598" w:rsidRPr="00005598" w:rsidRDefault="00005598" w:rsidP="00005598">
            <w:pPr>
              <w:pStyle w:val="2"/>
              <w:spacing w:before="0" w:beforeAutospacing="0" w:after="0" w:afterAutospacing="0"/>
              <w:jc w:val="center"/>
              <w:rPr>
                <w:rFonts w:eastAsiaTheme="minorEastAsia"/>
                <w:shadow/>
                <w:sz w:val="28"/>
                <w:szCs w:val="28"/>
              </w:rPr>
            </w:pPr>
            <w:r w:rsidRPr="00005598">
              <w:rPr>
                <w:rFonts w:eastAsiaTheme="minorEastAsia"/>
                <w:shadow/>
                <w:sz w:val="28"/>
                <w:szCs w:val="28"/>
              </w:rPr>
              <w:t>ТЕРРИТОРИАЛЬНАЯ ИЗБИРАТЕЛЬНАЯ КОМИССИЯ</w:t>
            </w:r>
          </w:p>
          <w:p w:rsidR="00005598" w:rsidRPr="00005598" w:rsidRDefault="00005598" w:rsidP="00005598">
            <w:pPr>
              <w:spacing w:after="0" w:line="240" w:lineRule="auto"/>
              <w:jc w:val="center"/>
              <w:rPr>
                <w:rFonts w:ascii="Times New Roman" w:hAnsi="Times New Roman"/>
                <w:b/>
                <w:shadow/>
                <w:sz w:val="28"/>
                <w:szCs w:val="28"/>
              </w:rPr>
            </w:pPr>
            <w:r w:rsidRPr="00005598">
              <w:rPr>
                <w:rFonts w:ascii="Times New Roman" w:hAnsi="Times New Roman"/>
                <w:b/>
                <w:shadow/>
                <w:sz w:val="28"/>
                <w:szCs w:val="28"/>
              </w:rPr>
              <w:t>ЛЕБЕДЯНСКОГО РАЙОНА</w:t>
            </w:r>
          </w:p>
        </w:tc>
      </w:tr>
      <w:tr w:rsidR="00005598" w:rsidTr="00783571">
        <w:tc>
          <w:tcPr>
            <w:tcW w:w="9462" w:type="dxa"/>
            <w:gridSpan w:val="4"/>
          </w:tcPr>
          <w:p w:rsidR="00005598" w:rsidRPr="00005598" w:rsidRDefault="00005598" w:rsidP="00005598">
            <w:pPr>
              <w:spacing w:after="0" w:line="240" w:lineRule="auto"/>
              <w:jc w:val="center"/>
              <w:rPr>
                <w:rFonts w:ascii="Times New Roman" w:hAnsi="Times New Roman"/>
                <w:b/>
                <w:shadow/>
                <w:sz w:val="28"/>
                <w:szCs w:val="28"/>
              </w:rPr>
            </w:pPr>
          </w:p>
        </w:tc>
      </w:tr>
      <w:tr w:rsidR="00005598" w:rsidTr="00783571">
        <w:tc>
          <w:tcPr>
            <w:tcW w:w="9462" w:type="dxa"/>
            <w:gridSpan w:val="4"/>
            <w:hideMark/>
          </w:tcPr>
          <w:p w:rsidR="00005598" w:rsidRPr="00005598" w:rsidRDefault="00005598" w:rsidP="00005598">
            <w:pPr>
              <w:pStyle w:val="2"/>
              <w:spacing w:before="0" w:beforeAutospacing="0" w:after="0" w:afterAutospacing="0"/>
              <w:jc w:val="center"/>
              <w:rPr>
                <w:rFonts w:eastAsiaTheme="minorEastAsia"/>
                <w:shadow/>
                <w:sz w:val="28"/>
                <w:szCs w:val="28"/>
              </w:rPr>
            </w:pPr>
            <w:r w:rsidRPr="00005598">
              <w:rPr>
                <w:rFonts w:eastAsiaTheme="minorEastAsia"/>
                <w:shadow/>
                <w:sz w:val="28"/>
                <w:szCs w:val="28"/>
              </w:rPr>
              <w:t>ПОСТАНОВЛЕНИЕ</w:t>
            </w:r>
          </w:p>
        </w:tc>
      </w:tr>
      <w:tr w:rsidR="00005598" w:rsidTr="00783571">
        <w:tc>
          <w:tcPr>
            <w:tcW w:w="9462" w:type="dxa"/>
            <w:gridSpan w:val="4"/>
          </w:tcPr>
          <w:p w:rsidR="00005598" w:rsidRDefault="00005598" w:rsidP="00783571">
            <w:pPr>
              <w:spacing w:after="0" w:line="240" w:lineRule="auto"/>
              <w:jc w:val="center"/>
              <w:rPr>
                <w:rFonts w:ascii="Times New Roman" w:hAnsi="Times New Roman"/>
                <w:b/>
                <w:sz w:val="28"/>
                <w:szCs w:val="28"/>
              </w:rPr>
            </w:pPr>
          </w:p>
        </w:tc>
      </w:tr>
      <w:tr w:rsidR="00005598" w:rsidTr="00783571">
        <w:tc>
          <w:tcPr>
            <w:tcW w:w="4405" w:type="dxa"/>
            <w:gridSpan w:val="2"/>
            <w:hideMark/>
          </w:tcPr>
          <w:p w:rsidR="00005598" w:rsidRDefault="00F33357" w:rsidP="00F33357">
            <w:pPr>
              <w:spacing w:after="0" w:line="240" w:lineRule="auto"/>
              <w:rPr>
                <w:rFonts w:ascii="Times New Roman" w:hAnsi="Times New Roman"/>
                <w:bCs/>
                <w:sz w:val="28"/>
                <w:szCs w:val="28"/>
              </w:rPr>
            </w:pPr>
            <w:r>
              <w:rPr>
                <w:rFonts w:ascii="Times New Roman" w:hAnsi="Times New Roman"/>
                <w:bCs/>
                <w:sz w:val="28"/>
                <w:szCs w:val="28"/>
              </w:rPr>
              <w:t>10 июня</w:t>
            </w:r>
            <w:r w:rsidR="00005598">
              <w:rPr>
                <w:rFonts w:ascii="Times New Roman" w:hAnsi="Times New Roman"/>
                <w:bCs/>
                <w:sz w:val="28"/>
                <w:szCs w:val="28"/>
              </w:rPr>
              <w:t xml:space="preserve"> 2024 года</w:t>
            </w:r>
          </w:p>
        </w:tc>
        <w:tc>
          <w:tcPr>
            <w:tcW w:w="5057" w:type="dxa"/>
            <w:gridSpan w:val="2"/>
            <w:hideMark/>
          </w:tcPr>
          <w:p w:rsidR="00005598" w:rsidRDefault="00005598" w:rsidP="00F33357">
            <w:pPr>
              <w:spacing w:after="0" w:line="240" w:lineRule="auto"/>
              <w:jc w:val="right"/>
              <w:rPr>
                <w:rFonts w:ascii="Times New Roman" w:hAnsi="Times New Roman"/>
                <w:bCs/>
                <w:sz w:val="28"/>
                <w:szCs w:val="28"/>
              </w:rPr>
            </w:pPr>
            <w:r>
              <w:rPr>
                <w:rFonts w:ascii="Times New Roman" w:hAnsi="Times New Roman"/>
                <w:sz w:val="28"/>
                <w:szCs w:val="28"/>
              </w:rPr>
              <w:t xml:space="preserve">№ </w:t>
            </w:r>
            <w:r w:rsidR="00F33357">
              <w:rPr>
                <w:rFonts w:ascii="Times New Roman" w:hAnsi="Times New Roman"/>
                <w:sz w:val="28"/>
                <w:szCs w:val="28"/>
              </w:rPr>
              <w:t>82</w:t>
            </w:r>
            <w:r>
              <w:rPr>
                <w:rFonts w:ascii="Times New Roman" w:hAnsi="Times New Roman"/>
                <w:sz w:val="28"/>
                <w:szCs w:val="28"/>
              </w:rPr>
              <w:t>/</w:t>
            </w:r>
            <w:r w:rsidR="00F33357">
              <w:rPr>
                <w:rFonts w:ascii="Times New Roman" w:hAnsi="Times New Roman"/>
                <w:sz w:val="28"/>
                <w:szCs w:val="28"/>
              </w:rPr>
              <w:t>475</w:t>
            </w:r>
          </w:p>
        </w:tc>
      </w:tr>
      <w:tr w:rsidR="00005598" w:rsidTr="00783571">
        <w:tc>
          <w:tcPr>
            <w:tcW w:w="3196" w:type="dxa"/>
          </w:tcPr>
          <w:p w:rsidR="00005598" w:rsidRDefault="00005598" w:rsidP="00783571">
            <w:pPr>
              <w:spacing w:after="0" w:line="240" w:lineRule="auto"/>
              <w:rPr>
                <w:rFonts w:ascii="Times New Roman" w:hAnsi="Times New Roman"/>
                <w:bCs/>
              </w:rPr>
            </w:pPr>
          </w:p>
        </w:tc>
        <w:tc>
          <w:tcPr>
            <w:tcW w:w="2568" w:type="dxa"/>
            <w:gridSpan w:val="2"/>
          </w:tcPr>
          <w:p w:rsidR="00005598" w:rsidRDefault="00005598" w:rsidP="00783571">
            <w:pPr>
              <w:spacing w:after="0" w:line="240" w:lineRule="auto"/>
              <w:rPr>
                <w:rFonts w:ascii="Times New Roman" w:hAnsi="Times New Roman"/>
                <w:bCs/>
              </w:rPr>
            </w:pPr>
          </w:p>
        </w:tc>
        <w:tc>
          <w:tcPr>
            <w:tcW w:w="3698" w:type="dxa"/>
          </w:tcPr>
          <w:p w:rsidR="00005598" w:rsidRDefault="00005598" w:rsidP="00783571">
            <w:pPr>
              <w:spacing w:after="0" w:line="240" w:lineRule="auto"/>
              <w:rPr>
                <w:rFonts w:ascii="Times New Roman" w:hAnsi="Times New Roman"/>
                <w:bCs/>
              </w:rPr>
            </w:pPr>
          </w:p>
        </w:tc>
      </w:tr>
      <w:tr w:rsidR="00005598" w:rsidTr="00783571">
        <w:tc>
          <w:tcPr>
            <w:tcW w:w="3196" w:type="dxa"/>
          </w:tcPr>
          <w:p w:rsidR="00005598" w:rsidRDefault="00005598" w:rsidP="00783571">
            <w:pPr>
              <w:spacing w:after="0" w:line="240" w:lineRule="auto"/>
              <w:rPr>
                <w:rFonts w:ascii="Times New Roman" w:hAnsi="Times New Roman"/>
                <w:bCs/>
              </w:rPr>
            </w:pPr>
          </w:p>
        </w:tc>
        <w:tc>
          <w:tcPr>
            <w:tcW w:w="2568" w:type="dxa"/>
            <w:gridSpan w:val="2"/>
            <w:hideMark/>
          </w:tcPr>
          <w:p w:rsidR="00005598" w:rsidRDefault="00005598" w:rsidP="00783571">
            <w:pPr>
              <w:spacing w:after="0" w:line="240" w:lineRule="auto"/>
              <w:jc w:val="center"/>
              <w:rPr>
                <w:rFonts w:ascii="Times New Roman" w:hAnsi="Times New Roman"/>
                <w:bCs/>
                <w:sz w:val="24"/>
              </w:rPr>
            </w:pPr>
            <w:r>
              <w:rPr>
                <w:rFonts w:ascii="Times New Roman" w:hAnsi="Times New Roman"/>
                <w:bCs/>
                <w:sz w:val="24"/>
              </w:rPr>
              <w:t>г.Лебедянь</w:t>
            </w:r>
          </w:p>
        </w:tc>
        <w:tc>
          <w:tcPr>
            <w:tcW w:w="3698" w:type="dxa"/>
          </w:tcPr>
          <w:p w:rsidR="00005598" w:rsidRDefault="00005598" w:rsidP="00783571">
            <w:pPr>
              <w:spacing w:after="0" w:line="240" w:lineRule="auto"/>
              <w:rPr>
                <w:rFonts w:ascii="Times New Roman" w:hAnsi="Times New Roman"/>
                <w:bCs/>
              </w:rPr>
            </w:pPr>
          </w:p>
        </w:tc>
      </w:tr>
    </w:tbl>
    <w:p w:rsidR="00005598" w:rsidRDefault="00005598" w:rsidP="005B6BA5">
      <w:pPr>
        <w:tabs>
          <w:tab w:val="left" w:pos="-2250"/>
        </w:tabs>
        <w:jc w:val="center"/>
        <w:rPr>
          <w:rFonts w:ascii="Times New Roman" w:hAnsi="Times New Roman" w:cs="Times New Roman"/>
          <w:b/>
          <w:sz w:val="28"/>
        </w:rPr>
      </w:pPr>
    </w:p>
    <w:p w:rsidR="00F33357" w:rsidRDefault="00F33357" w:rsidP="00F33357">
      <w:pPr>
        <w:spacing w:after="0" w:line="240" w:lineRule="auto"/>
        <w:ind w:firstLine="567"/>
        <w:jc w:val="center"/>
        <w:rPr>
          <w:rFonts w:ascii="Times New Roman" w:hAnsi="Times New Roman" w:cs="Times New Roman"/>
          <w:b/>
          <w:bCs/>
          <w:sz w:val="28"/>
          <w:szCs w:val="28"/>
        </w:rPr>
      </w:pPr>
      <w:r w:rsidRPr="00F33357">
        <w:rPr>
          <w:rFonts w:ascii="Times New Roman" w:eastAsia="Times New Roman" w:hAnsi="Times New Roman" w:cs="Times New Roman"/>
          <w:b/>
          <w:bCs/>
          <w:color w:val="000000" w:themeColor="text1"/>
          <w:sz w:val="28"/>
          <w:szCs w:val="28"/>
          <w:lang w:eastAsia="ru-RU"/>
        </w:rPr>
        <w:t xml:space="preserve">О Положении </w:t>
      </w:r>
      <w:r w:rsidRPr="00F33357">
        <w:rPr>
          <w:rFonts w:ascii="Times New Roman" w:eastAsia="Times New Roman" w:hAnsi="Times New Roman" w:cs="Times New Roman"/>
          <w:b/>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Лебедянского района уполномоченными представителями избирательных объединений и кандидатами </w:t>
      </w:r>
      <w:r w:rsidRPr="00F33357">
        <w:rPr>
          <w:rFonts w:ascii="Times New Roman" w:hAnsi="Times New Roman" w:cs="Times New Roman"/>
          <w:b/>
          <w:sz w:val="28"/>
          <w:szCs w:val="28"/>
        </w:rPr>
        <w:t>при проведении д</w:t>
      </w:r>
      <w:r>
        <w:rPr>
          <w:rFonts w:ascii="Times New Roman" w:hAnsi="Times New Roman" w:cs="Times New Roman"/>
          <w:b/>
          <w:sz w:val="28"/>
          <w:szCs w:val="28"/>
        </w:rPr>
        <w:t xml:space="preserve">ополнительных выборов депутата </w:t>
      </w:r>
      <w:r w:rsidRPr="00F33357">
        <w:rPr>
          <w:rFonts w:ascii="Times New Roman" w:hAnsi="Times New Roman" w:cs="Times New Roman"/>
          <w:b/>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Pr="00F33357">
        <w:rPr>
          <w:rFonts w:ascii="Times New Roman" w:hAnsi="Times New Roman" w:cs="Times New Roman"/>
          <w:b/>
          <w:bCs/>
          <w:color w:val="FF0000"/>
          <w:sz w:val="28"/>
          <w:szCs w:val="28"/>
        </w:rPr>
        <w:t xml:space="preserve"> </w:t>
      </w:r>
      <w:r w:rsidRPr="00F33357">
        <w:rPr>
          <w:rFonts w:ascii="Times New Roman" w:hAnsi="Times New Roman" w:cs="Times New Roman"/>
          <w:b/>
          <w:bCs/>
          <w:sz w:val="28"/>
          <w:szCs w:val="28"/>
        </w:rPr>
        <w:t>по одномандатному избирательному округу № 4</w:t>
      </w:r>
    </w:p>
    <w:p w:rsidR="00F33357" w:rsidRDefault="00F33357" w:rsidP="00F33357">
      <w:pPr>
        <w:spacing w:after="0" w:line="240" w:lineRule="auto"/>
        <w:jc w:val="center"/>
        <w:rPr>
          <w:rFonts w:ascii="Times New Roman" w:hAnsi="Times New Roman"/>
          <w:b/>
          <w:sz w:val="28"/>
          <w:szCs w:val="28"/>
        </w:rPr>
      </w:pPr>
      <w:r>
        <w:rPr>
          <w:rFonts w:ascii="Times New Roman" w:hAnsi="Times New Roman"/>
          <w:b/>
          <w:sz w:val="28"/>
          <w:szCs w:val="28"/>
        </w:rPr>
        <w:t xml:space="preserve">8 сентября 2024 </w:t>
      </w:r>
      <w:r w:rsidRPr="00560F27">
        <w:rPr>
          <w:rFonts w:ascii="Times New Roman" w:hAnsi="Times New Roman"/>
          <w:b/>
          <w:sz w:val="28"/>
          <w:szCs w:val="28"/>
        </w:rPr>
        <w:t>года</w:t>
      </w:r>
    </w:p>
    <w:p w:rsidR="00F33357" w:rsidRDefault="00F33357" w:rsidP="00F33357">
      <w:pPr>
        <w:tabs>
          <w:tab w:val="left" w:pos="-2250"/>
        </w:tabs>
        <w:jc w:val="center"/>
        <w:rPr>
          <w:rFonts w:ascii="Times New Roman" w:hAnsi="Times New Roman" w:cs="Times New Roman"/>
          <w:b/>
          <w:sz w:val="28"/>
        </w:rPr>
      </w:pPr>
    </w:p>
    <w:p w:rsidR="00F33357" w:rsidRPr="00DF4E60" w:rsidRDefault="00F33357" w:rsidP="000A6872">
      <w:pPr>
        <w:spacing w:after="0" w:line="360" w:lineRule="auto"/>
        <w:ind w:firstLine="567"/>
        <w:jc w:val="both"/>
        <w:rPr>
          <w:rFonts w:ascii="Times New Roman" w:eastAsia="Times New Roman" w:hAnsi="Times New Roman" w:cs="Times New Roman"/>
          <w:sz w:val="28"/>
          <w:szCs w:val="28"/>
          <w:lang w:eastAsia="ru-RU"/>
        </w:rPr>
      </w:pPr>
      <w:r w:rsidRPr="00F33357">
        <w:rPr>
          <w:rFonts w:ascii="Times New Roman" w:eastAsia="Times New Roman" w:hAnsi="Times New Roman" w:cs="Times New Roman"/>
          <w:color w:val="000000" w:themeColor="text1"/>
          <w:sz w:val="28"/>
          <w:szCs w:val="28"/>
          <w:lang w:eastAsia="ru-RU"/>
        </w:rPr>
        <w:t xml:space="preserve">В   соответствии   с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bookmarkStart w:id="0" w:name="_Hlk40717153"/>
      <w:bookmarkStart w:id="1" w:name="_Hlk40879436"/>
      <w:r w:rsidRPr="00F33357">
        <w:rPr>
          <w:rFonts w:ascii="Times New Roman" w:eastAsia="Times New Roman" w:hAnsi="Times New Roman" w:cs="Times New Roman"/>
          <w:sz w:val="28"/>
          <w:szCs w:val="28"/>
          <w:lang w:eastAsia="ru-RU"/>
        </w:rPr>
        <w:t xml:space="preserve">постановлением избирательной комиссии Липецкой области </w:t>
      </w:r>
      <w:r w:rsidRPr="00F33357">
        <w:rPr>
          <w:rFonts w:ascii="Times New Roman" w:hAnsi="Times New Roman" w:cs="Times New Roman"/>
          <w:color w:val="000000"/>
          <w:sz w:val="28"/>
          <w:szCs w:val="28"/>
        </w:rPr>
        <w:t xml:space="preserve">№ 8/95-7 от 26 апреля 2022 года «О возложении полномочий по подготовке и проведению выборов в органы местного самоуправления, местного референдума в Лебедянском муниципальном районе Липецкой области на территориальную избирательную комиссию Лебедянского района, </w:t>
      </w:r>
      <w:r w:rsidRPr="00F33357">
        <w:rPr>
          <w:rFonts w:ascii="Times New Roman" w:hAnsi="Times New Roman" w:cs="Times New Roman"/>
          <w:bCs/>
          <w:iCs/>
          <w:sz w:val="28"/>
          <w:szCs w:val="28"/>
        </w:rPr>
        <w:t>постановлением территориальной избирательной комиссии Лебедянского района от 9 июня 2020 года № 93/651«</w:t>
      </w:r>
      <w:r w:rsidRPr="00F33357">
        <w:rPr>
          <w:rFonts w:ascii="Times New Roman" w:hAnsi="Times New Roman" w:cs="Times New Roman"/>
          <w:bCs/>
          <w:sz w:val="28"/>
          <w:szCs w:val="28"/>
        </w:rPr>
        <w:t xml:space="preserve">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w:t>
      </w:r>
      <w:r w:rsidR="00D80A69">
        <w:rPr>
          <w:rFonts w:ascii="Times New Roman" w:hAnsi="Times New Roman" w:cs="Times New Roman"/>
          <w:bCs/>
          <w:sz w:val="28"/>
          <w:szCs w:val="28"/>
        </w:rPr>
        <w:t xml:space="preserve">по </w:t>
      </w:r>
      <w:r w:rsidRPr="00F33357">
        <w:rPr>
          <w:rFonts w:ascii="Times New Roman" w:hAnsi="Times New Roman" w:cs="Times New Roman"/>
          <w:bCs/>
          <w:sz w:val="28"/>
          <w:szCs w:val="28"/>
        </w:rPr>
        <w:t>одномандатным избирательным округам №№ 1-15»</w:t>
      </w:r>
      <w:r>
        <w:rPr>
          <w:rFonts w:ascii="Times New Roman" w:hAnsi="Times New Roman" w:cs="Times New Roman"/>
          <w:bCs/>
          <w:sz w:val="28"/>
          <w:szCs w:val="28"/>
        </w:rPr>
        <w:t xml:space="preserve">, </w:t>
      </w:r>
      <w:r w:rsidRPr="00DF4E60">
        <w:rPr>
          <w:rFonts w:ascii="Times New Roman" w:eastAsia="Times New Roman" w:hAnsi="Times New Roman" w:cs="Times New Roman"/>
          <w:sz w:val="28"/>
          <w:szCs w:val="28"/>
          <w:lang w:eastAsia="ru-RU"/>
        </w:rPr>
        <w:t>территориальная избирательная комиссия</w:t>
      </w:r>
      <w:r>
        <w:rPr>
          <w:rFonts w:ascii="Times New Roman" w:eastAsia="Times New Roman" w:hAnsi="Times New Roman" w:cs="Times New Roman"/>
          <w:sz w:val="28"/>
          <w:szCs w:val="28"/>
          <w:lang w:eastAsia="ru-RU"/>
        </w:rPr>
        <w:t xml:space="preserve"> Лебедянского района </w:t>
      </w:r>
      <w:r w:rsidRPr="00DF4E60">
        <w:rPr>
          <w:rFonts w:ascii="Times New Roman" w:eastAsia="Times New Roman" w:hAnsi="Times New Roman" w:cs="Times New Roman"/>
          <w:b/>
          <w:sz w:val="28"/>
          <w:szCs w:val="28"/>
          <w:lang w:eastAsia="ru-RU"/>
        </w:rPr>
        <w:t>постановляет</w:t>
      </w:r>
      <w:r w:rsidRPr="00DF4E60">
        <w:rPr>
          <w:rFonts w:ascii="Times New Roman" w:eastAsia="Times New Roman" w:hAnsi="Times New Roman" w:cs="Times New Roman"/>
          <w:sz w:val="28"/>
          <w:szCs w:val="28"/>
          <w:lang w:eastAsia="ru-RU"/>
        </w:rPr>
        <w:t>:</w:t>
      </w:r>
    </w:p>
    <w:p w:rsidR="00F33357" w:rsidRPr="00DF4E60" w:rsidRDefault="00F33357" w:rsidP="000A6872">
      <w:pPr>
        <w:autoSpaceDE w:val="0"/>
        <w:autoSpaceDN w:val="0"/>
        <w:adjustRightInd w:val="0"/>
        <w:spacing w:after="0" w:line="360" w:lineRule="auto"/>
        <w:jc w:val="both"/>
        <w:rPr>
          <w:rFonts w:ascii="Times New Roman" w:eastAsia="Times New Roman" w:hAnsi="Times New Roman" w:cs="Times New Roman"/>
          <w:i/>
          <w:sz w:val="20"/>
          <w:szCs w:val="20"/>
          <w:lang w:eastAsia="ru-RU"/>
        </w:rPr>
      </w:pPr>
      <w:r w:rsidRPr="00DF4E60">
        <w:rPr>
          <w:rFonts w:ascii="Times New Roman" w:eastAsia="Times New Roman" w:hAnsi="Times New Roman" w:cs="Times New Roman"/>
          <w:i/>
          <w:sz w:val="20"/>
          <w:szCs w:val="20"/>
          <w:lang w:eastAsia="ru-RU"/>
        </w:rPr>
        <w:t xml:space="preserve">                   </w:t>
      </w:r>
      <w:bookmarkEnd w:id="0"/>
    </w:p>
    <w:bookmarkEnd w:id="1"/>
    <w:p w:rsidR="00F33357" w:rsidRPr="00660059" w:rsidRDefault="00F33357" w:rsidP="000A6872">
      <w:pPr>
        <w:spacing w:after="0" w:line="360" w:lineRule="auto"/>
        <w:jc w:val="both"/>
        <w:rPr>
          <w:rFonts w:ascii="Times New Roman CYR" w:hAnsi="Times New Roman CYR"/>
          <w:sz w:val="18"/>
          <w:szCs w:val="18"/>
        </w:rPr>
      </w:pPr>
      <w:r>
        <w:rPr>
          <w:rFonts w:ascii="Times New Roman" w:eastAsia="Times New Roman" w:hAnsi="Times New Roman" w:cs="Times New Roman"/>
          <w:color w:val="000000" w:themeColor="text1"/>
          <w:sz w:val="28"/>
          <w:szCs w:val="28"/>
          <w:lang w:eastAsia="ru-RU"/>
        </w:rPr>
        <w:lastRenderedPageBreak/>
        <w:t xml:space="preserve">        1. </w:t>
      </w:r>
      <w:r w:rsidRPr="00DB44EC">
        <w:rPr>
          <w:rFonts w:ascii="Times New Roman" w:eastAsia="Times New Roman" w:hAnsi="Times New Roman" w:cs="Times New Roman"/>
          <w:color w:val="000000" w:themeColor="text1"/>
          <w:sz w:val="28"/>
          <w:szCs w:val="28"/>
          <w:lang w:eastAsia="ru-RU"/>
        </w:rPr>
        <w:t>Утвердить Положение о Рабочей группе по приему и проверке документов, представляемых</w:t>
      </w:r>
      <w:r>
        <w:rPr>
          <w:rFonts w:ascii="Times New Roman" w:eastAsia="Times New Roman" w:hAnsi="Times New Roman" w:cs="Times New Roman"/>
          <w:color w:val="000000" w:themeColor="text1"/>
          <w:sz w:val="28"/>
          <w:szCs w:val="28"/>
          <w:lang w:eastAsia="ru-RU"/>
        </w:rPr>
        <w:t xml:space="preserve"> в </w:t>
      </w:r>
      <w:r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Pr>
          <w:rFonts w:ascii="Times New Roman" w:eastAsia="Times New Roman" w:hAnsi="Times New Roman" w:cs="Times New Roman"/>
          <w:color w:val="000000" w:themeColor="text1"/>
          <w:sz w:val="28"/>
          <w:szCs w:val="28"/>
          <w:lang w:eastAsia="ru-RU"/>
        </w:rPr>
        <w:t xml:space="preserve">Лебедянского района </w:t>
      </w:r>
      <w:r w:rsidRPr="00DB44EC">
        <w:rPr>
          <w:rFonts w:ascii="Times New Roman" w:eastAsia="Times New Roman" w:hAnsi="Times New Roman" w:cs="Times New Roman"/>
          <w:color w:val="000000" w:themeColor="text1"/>
          <w:sz w:val="28"/>
          <w:szCs w:val="28"/>
          <w:lang w:eastAsia="ru-RU"/>
        </w:rPr>
        <w:t xml:space="preserve">уполномоченными представителями избирательных объединений и кандидатами </w:t>
      </w:r>
      <w:r w:rsidRPr="00FD272B">
        <w:rPr>
          <w:rFonts w:ascii="Times New Roman" w:eastAsia="Times New Roman" w:hAnsi="Times New Roman" w:cs="Times New Roman"/>
          <w:color w:val="000000" w:themeColor="text1"/>
          <w:sz w:val="28"/>
          <w:szCs w:val="28"/>
          <w:lang w:eastAsia="ru-RU"/>
        </w:rPr>
        <w:t xml:space="preserve">при проведении </w:t>
      </w:r>
      <w:r w:rsidRPr="00F33357">
        <w:rPr>
          <w:rFonts w:ascii="Times New Roman" w:hAnsi="Times New Roman" w:cs="Times New Roman"/>
          <w:sz w:val="28"/>
          <w:szCs w:val="28"/>
        </w:rPr>
        <w:t xml:space="preserve">дополнительных выборов депутата </w:t>
      </w:r>
      <w:r w:rsidRPr="00F33357">
        <w:rPr>
          <w:rFonts w:ascii="Times New Roman" w:hAnsi="Times New Roman" w:cs="Times New Roman"/>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Pr="00F33357">
        <w:rPr>
          <w:rFonts w:ascii="Times New Roman" w:hAnsi="Times New Roman" w:cs="Times New Roman"/>
          <w:bCs/>
          <w:color w:val="FF0000"/>
          <w:sz w:val="28"/>
          <w:szCs w:val="28"/>
        </w:rPr>
        <w:t xml:space="preserve"> </w:t>
      </w:r>
      <w:r w:rsidRPr="00F33357">
        <w:rPr>
          <w:rFonts w:ascii="Times New Roman" w:hAnsi="Times New Roman" w:cs="Times New Roman"/>
          <w:bCs/>
          <w:sz w:val="28"/>
          <w:szCs w:val="28"/>
        </w:rPr>
        <w:t>по одномандатному избирательному округу №</w:t>
      </w:r>
      <w:r>
        <w:rPr>
          <w:rFonts w:ascii="Times New Roman" w:hAnsi="Times New Roman" w:cs="Times New Roman"/>
          <w:bCs/>
          <w:sz w:val="28"/>
          <w:szCs w:val="28"/>
        </w:rPr>
        <w:t>4</w:t>
      </w:r>
      <w:r>
        <w:rPr>
          <w:rFonts w:ascii="Times New Roman" w:eastAsia="Times New Roman" w:hAnsi="Times New Roman" w:cs="Times New Roman"/>
          <w:color w:val="000000" w:themeColor="text1"/>
          <w:sz w:val="28"/>
          <w:szCs w:val="28"/>
          <w:lang w:eastAsia="ru-RU"/>
        </w:rPr>
        <w:t xml:space="preserve"> (прилагается).</w:t>
      </w:r>
    </w:p>
    <w:p w:rsidR="00F33357" w:rsidRDefault="00F33357" w:rsidP="000A6872">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2.</w:t>
      </w:r>
      <w:r w:rsidRPr="00BC7EC5">
        <w:rPr>
          <w:rFonts w:ascii="Times New Roman" w:eastAsia="Times New Roman" w:hAnsi="Times New Roman" w:cs="Times New Roman"/>
          <w:color w:val="000000" w:themeColor="text1"/>
          <w:sz w:val="28"/>
          <w:szCs w:val="28"/>
          <w:lang w:eastAsia="ru-RU"/>
        </w:rPr>
        <w:t xml:space="preserve"> </w:t>
      </w:r>
      <w:r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Pr>
          <w:rFonts w:ascii="Times New Roman" w:eastAsia="Times New Roman" w:hAnsi="Times New Roman" w:cs="Times New Roman"/>
          <w:color w:val="000000" w:themeColor="text1"/>
          <w:sz w:val="28"/>
          <w:szCs w:val="28"/>
          <w:lang w:eastAsia="ru-RU"/>
        </w:rPr>
        <w:t xml:space="preserve">территориальной </w:t>
      </w:r>
      <w:r w:rsidRPr="00DB44EC">
        <w:rPr>
          <w:rFonts w:ascii="Times New Roman" w:eastAsia="Times New Roman" w:hAnsi="Times New Roman" w:cs="Times New Roman"/>
          <w:color w:val="000000" w:themeColor="text1"/>
          <w:sz w:val="28"/>
          <w:szCs w:val="28"/>
          <w:lang w:eastAsia="ru-RU"/>
        </w:rPr>
        <w:t>избират</w:t>
      </w:r>
      <w:r>
        <w:rPr>
          <w:rFonts w:ascii="Times New Roman" w:eastAsia="Times New Roman" w:hAnsi="Times New Roman" w:cs="Times New Roman"/>
          <w:color w:val="000000" w:themeColor="text1"/>
          <w:sz w:val="28"/>
          <w:szCs w:val="28"/>
          <w:lang w:eastAsia="ru-RU"/>
        </w:rPr>
        <w:t>ельной комиссии Лебедянского района</w:t>
      </w:r>
      <w:r w:rsidRPr="00DB44EC">
        <w:rPr>
          <w:rFonts w:ascii="Times New Roman" w:eastAsia="Times New Roman" w:hAnsi="Times New Roman" w:cs="Times New Roman"/>
          <w:color w:val="000000" w:themeColor="text1"/>
          <w:sz w:val="28"/>
          <w:szCs w:val="28"/>
          <w:lang w:eastAsia="ru-RU"/>
        </w:rPr>
        <w:t>.</w:t>
      </w:r>
    </w:p>
    <w:p w:rsidR="00F33357" w:rsidRDefault="00F33357" w:rsidP="00F33357">
      <w:pPr>
        <w:tabs>
          <w:tab w:val="left" w:pos="-2250"/>
        </w:tabs>
        <w:jc w:val="center"/>
        <w:rPr>
          <w:rFonts w:ascii="Times New Roman" w:hAnsi="Times New Roman" w:cs="Times New Roman"/>
          <w:b/>
          <w:sz w:val="28"/>
        </w:rPr>
      </w:pPr>
    </w:p>
    <w:tbl>
      <w:tblPr>
        <w:tblW w:w="0" w:type="auto"/>
        <w:tblInd w:w="108" w:type="dxa"/>
        <w:tblLook w:val="0000"/>
      </w:tblPr>
      <w:tblGrid>
        <w:gridCol w:w="4478"/>
        <w:gridCol w:w="2600"/>
        <w:gridCol w:w="2384"/>
      </w:tblGrid>
      <w:tr w:rsidR="00F33357" w:rsidRPr="001F0D3C" w:rsidTr="00A74A62">
        <w:tc>
          <w:tcPr>
            <w:tcW w:w="4678" w:type="dxa"/>
          </w:tcPr>
          <w:p w:rsidR="00F33357" w:rsidRPr="00F33357" w:rsidRDefault="00F33357" w:rsidP="00A74A62">
            <w:pPr>
              <w:autoSpaceDE w:val="0"/>
              <w:autoSpaceDN w:val="0"/>
              <w:adjustRightInd w:val="0"/>
              <w:rPr>
                <w:rFonts w:ascii="Times New Roman" w:hAnsi="Times New Roman" w:cs="Times New Roman"/>
                <w:b/>
                <w:sz w:val="28"/>
                <w:szCs w:val="28"/>
              </w:rPr>
            </w:pPr>
            <w:r w:rsidRPr="00F33357">
              <w:rPr>
                <w:rFonts w:ascii="Times New Roman" w:hAnsi="Times New Roman" w:cs="Times New Roman"/>
                <w:b/>
                <w:sz w:val="28"/>
                <w:szCs w:val="28"/>
              </w:rPr>
              <w:t>Председатель территориальной избирательной комиссии Лебедянского района</w:t>
            </w:r>
          </w:p>
        </w:tc>
        <w:tc>
          <w:tcPr>
            <w:tcW w:w="2835" w:type="dxa"/>
          </w:tcPr>
          <w:p w:rsidR="00F33357" w:rsidRPr="00F33357" w:rsidRDefault="00F33357" w:rsidP="00A74A62">
            <w:pPr>
              <w:autoSpaceDE w:val="0"/>
              <w:autoSpaceDN w:val="0"/>
              <w:adjustRightInd w:val="0"/>
              <w:jc w:val="both"/>
              <w:rPr>
                <w:rFonts w:ascii="Times New Roman" w:hAnsi="Times New Roman" w:cs="Times New Roman"/>
                <w:b/>
                <w:sz w:val="28"/>
                <w:szCs w:val="28"/>
              </w:rPr>
            </w:pPr>
          </w:p>
        </w:tc>
        <w:tc>
          <w:tcPr>
            <w:tcW w:w="2410" w:type="dxa"/>
            <w:vAlign w:val="bottom"/>
          </w:tcPr>
          <w:p w:rsidR="00F33357" w:rsidRPr="00F33357" w:rsidRDefault="00F33357" w:rsidP="00A74A62">
            <w:pPr>
              <w:pStyle w:val="1"/>
              <w:rPr>
                <w:rFonts w:ascii="Times New Roman" w:hAnsi="Times New Roman" w:cs="Times New Roman"/>
                <w:b/>
                <w:bCs/>
                <w:iCs/>
                <w:color w:val="auto"/>
                <w:sz w:val="28"/>
                <w:szCs w:val="28"/>
              </w:rPr>
            </w:pPr>
            <w:r w:rsidRPr="00F33357">
              <w:rPr>
                <w:rFonts w:ascii="Times New Roman" w:hAnsi="Times New Roman" w:cs="Times New Roman"/>
                <w:b/>
                <w:iCs/>
                <w:color w:val="auto"/>
                <w:sz w:val="28"/>
                <w:szCs w:val="28"/>
              </w:rPr>
              <w:t>О.В.Гончарова</w:t>
            </w:r>
          </w:p>
        </w:tc>
      </w:tr>
      <w:tr w:rsidR="00F33357" w:rsidRPr="001F0D3C" w:rsidTr="00A74A62">
        <w:tc>
          <w:tcPr>
            <w:tcW w:w="4678" w:type="dxa"/>
          </w:tcPr>
          <w:p w:rsidR="00F33357" w:rsidRPr="00F33357" w:rsidRDefault="00F33357" w:rsidP="00A74A62">
            <w:pPr>
              <w:autoSpaceDE w:val="0"/>
              <w:autoSpaceDN w:val="0"/>
              <w:adjustRightInd w:val="0"/>
              <w:spacing w:line="360" w:lineRule="auto"/>
              <w:rPr>
                <w:rFonts w:ascii="Times New Roman" w:hAnsi="Times New Roman" w:cs="Times New Roman"/>
                <w:b/>
                <w:sz w:val="28"/>
                <w:szCs w:val="28"/>
              </w:rPr>
            </w:pPr>
          </w:p>
        </w:tc>
        <w:tc>
          <w:tcPr>
            <w:tcW w:w="2835" w:type="dxa"/>
          </w:tcPr>
          <w:p w:rsidR="00F33357" w:rsidRPr="00F33357" w:rsidRDefault="00F33357" w:rsidP="00A74A62">
            <w:pPr>
              <w:autoSpaceDE w:val="0"/>
              <w:autoSpaceDN w:val="0"/>
              <w:adjustRightInd w:val="0"/>
              <w:spacing w:line="360" w:lineRule="auto"/>
              <w:jc w:val="both"/>
              <w:rPr>
                <w:rFonts w:ascii="Times New Roman" w:hAnsi="Times New Roman" w:cs="Times New Roman"/>
                <w:b/>
                <w:sz w:val="28"/>
                <w:szCs w:val="28"/>
              </w:rPr>
            </w:pPr>
          </w:p>
        </w:tc>
        <w:tc>
          <w:tcPr>
            <w:tcW w:w="2410" w:type="dxa"/>
            <w:vAlign w:val="bottom"/>
          </w:tcPr>
          <w:p w:rsidR="00F33357" w:rsidRPr="00F33357" w:rsidRDefault="00F33357" w:rsidP="00A74A62">
            <w:pPr>
              <w:autoSpaceDE w:val="0"/>
              <w:autoSpaceDN w:val="0"/>
              <w:adjustRightInd w:val="0"/>
              <w:spacing w:line="360" w:lineRule="auto"/>
              <w:rPr>
                <w:rFonts w:ascii="Times New Roman" w:hAnsi="Times New Roman" w:cs="Times New Roman"/>
                <w:b/>
                <w:sz w:val="28"/>
                <w:szCs w:val="28"/>
              </w:rPr>
            </w:pPr>
          </w:p>
        </w:tc>
      </w:tr>
      <w:tr w:rsidR="00F33357" w:rsidRPr="001F0D3C" w:rsidTr="00A74A62">
        <w:tc>
          <w:tcPr>
            <w:tcW w:w="4678" w:type="dxa"/>
          </w:tcPr>
          <w:p w:rsidR="00F33357" w:rsidRPr="00F33357" w:rsidRDefault="00F33357" w:rsidP="00A74A62">
            <w:pPr>
              <w:autoSpaceDE w:val="0"/>
              <w:autoSpaceDN w:val="0"/>
              <w:adjustRightInd w:val="0"/>
              <w:rPr>
                <w:rFonts w:ascii="Times New Roman" w:hAnsi="Times New Roman" w:cs="Times New Roman"/>
                <w:b/>
                <w:sz w:val="28"/>
                <w:szCs w:val="28"/>
              </w:rPr>
            </w:pPr>
            <w:r w:rsidRPr="00F33357">
              <w:rPr>
                <w:rFonts w:ascii="Times New Roman" w:hAnsi="Times New Roman" w:cs="Times New Roman"/>
                <w:b/>
                <w:sz w:val="28"/>
                <w:szCs w:val="28"/>
              </w:rPr>
              <w:t>Секретарь территориальной избирательной комиссии Лебедянского района</w:t>
            </w:r>
          </w:p>
        </w:tc>
        <w:tc>
          <w:tcPr>
            <w:tcW w:w="2835" w:type="dxa"/>
          </w:tcPr>
          <w:p w:rsidR="00F33357" w:rsidRPr="00F33357" w:rsidRDefault="00F33357" w:rsidP="00A74A62">
            <w:pPr>
              <w:autoSpaceDE w:val="0"/>
              <w:autoSpaceDN w:val="0"/>
              <w:adjustRightInd w:val="0"/>
              <w:jc w:val="both"/>
              <w:rPr>
                <w:rFonts w:ascii="Times New Roman" w:hAnsi="Times New Roman" w:cs="Times New Roman"/>
                <w:b/>
                <w:sz w:val="28"/>
                <w:szCs w:val="28"/>
              </w:rPr>
            </w:pPr>
          </w:p>
        </w:tc>
        <w:tc>
          <w:tcPr>
            <w:tcW w:w="2410" w:type="dxa"/>
            <w:vAlign w:val="bottom"/>
          </w:tcPr>
          <w:p w:rsidR="00F33357" w:rsidRPr="00F33357" w:rsidRDefault="00F33357" w:rsidP="00A74A62">
            <w:pPr>
              <w:autoSpaceDE w:val="0"/>
              <w:autoSpaceDN w:val="0"/>
              <w:adjustRightInd w:val="0"/>
              <w:rPr>
                <w:rFonts w:ascii="Times New Roman" w:hAnsi="Times New Roman" w:cs="Times New Roman"/>
                <w:b/>
                <w:sz w:val="28"/>
                <w:szCs w:val="28"/>
              </w:rPr>
            </w:pPr>
          </w:p>
          <w:p w:rsidR="00F33357" w:rsidRPr="00F33357" w:rsidRDefault="00F33357" w:rsidP="00A74A62">
            <w:pPr>
              <w:autoSpaceDE w:val="0"/>
              <w:autoSpaceDN w:val="0"/>
              <w:adjustRightInd w:val="0"/>
              <w:rPr>
                <w:rFonts w:ascii="Times New Roman" w:hAnsi="Times New Roman" w:cs="Times New Roman"/>
                <w:b/>
                <w:sz w:val="28"/>
                <w:szCs w:val="28"/>
              </w:rPr>
            </w:pPr>
            <w:r w:rsidRPr="00F33357">
              <w:rPr>
                <w:rFonts w:ascii="Times New Roman" w:hAnsi="Times New Roman" w:cs="Times New Roman"/>
                <w:b/>
                <w:sz w:val="28"/>
                <w:szCs w:val="28"/>
              </w:rPr>
              <w:t>Е.Н.Матвеева</w:t>
            </w:r>
          </w:p>
        </w:tc>
      </w:tr>
    </w:tbl>
    <w:p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0A6872" w:rsidRDefault="000A6872">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F30E98" w:rsidRPr="00CB795F" w:rsidRDefault="00AD5F9E" w:rsidP="000A6872">
      <w:pPr>
        <w:spacing w:after="0" w:line="240" w:lineRule="auto"/>
        <w:ind w:left="5812"/>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rsidR="00F30E98" w:rsidRDefault="00F30E98" w:rsidP="000A6872">
      <w:pPr>
        <w:spacing w:after="0" w:line="240" w:lineRule="auto"/>
        <w:ind w:left="5812"/>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rsidR="00FD272B" w:rsidRDefault="00F30E98" w:rsidP="000A6872">
      <w:pPr>
        <w:spacing w:after="0" w:line="240" w:lineRule="auto"/>
        <w:ind w:left="5812"/>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0A6872">
        <w:rPr>
          <w:rFonts w:ascii="Times New Roman" w:eastAsia="Times New Roman" w:hAnsi="Times New Roman" w:cs="Times New Roman"/>
          <w:color w:val="000000" w:themeColor="text1"/>
          <w:sz w:val="20"/>
          <w:szCs w:val="20"/>
          <w:lang w:eastAsia="ru-RU"/>
        </w:rPr>
        <w:t xml:space="preserve"> комиссии Лебедянского района</w:t>
      </w:r>
    </w:p>
    <w:p w:rsidR="00F30E98" w:rsidRPr="00CB795F" w:rsidRDefault="00F30E98" w:rsidP="000A6872">
      <w:pPr>
        <w:spacing w:after="0" w:line="240" w:lineRule="auto"/>
        <w:ind w:left="5812"/>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sidR="000A6872">
        <w:rPr>
          <w:rFonts w:ascii="Times New Roman" w:eastAsia="Times New Roman" w:hAnsi="Times New Roman" w:cs="Times New Roman"/>
          <w:color w:val="000000" w:themeColor="text1"/>
          <w:sz w:val="20"/>
          <w:szCs w:val="20"/>
          <w:lang w:eastAsia="ru-RU"/>
        </w:rPr>
        <w:t xml:space="preserve">10 июня 2024 </w:t>
      </w:r>
      <w:r w:rsidRPr="00CB795F">
        <w:rPr>
          <w:rFonts w:ascii="Times New Roman" w:eastAsia="Times New Roman" w:hAnsi="Times New Roman" w:cs="Times New Roman"/>
          <w:color w:val="000000" w:themeColor="text1"/>
          <w:sz w:val="20"/>
          <w:szCs w:val="20"/>
          <w:lang w:eastAsia="ru-RU"/>
        </w:rPr>
        <w:t>№</w:t>
      </w:r>
      <w:r>
        <w:rPr>
          <w:rFonts w:ascii="Times New Roman" w:eastAsia="Times New Roman" w:hAnsi="Times New Roman" w:cs="Times New Roman"/>
          <w:color w:val="000000" w:themeColor="text1"/>
          <w:sz w:val="20"/>
          <w:szCs w:val="20"/>
          <w:lang w:eastAsia="ru-RU"/>
        </w:rPr>
        <w:t xml:space="preserve"> </w:t>
      </w:r>
      <w:r w:rsidR="000A6872">
        <w:rPr>
          <w:rFonts w:ascii="Times New Roman" w:eastAsia="Times New Roman" w:hAnsi="Times New Roman" w:cs="Times New Roman"/>
          <w:color w:val="000000" w:themeColor="text1"/>
          <w:sz w:val="20"/>
          <w:szCs w:val="20"/>
          <w:lang w:eastAsia="ru-RU"/>
        </w:rPr>
        <w:t>82/475</w:t>
      </w:r>
    </w:p>
    <w:p w:rsidR="00F30E98" w:rsidRPr="000D225D" w:rsidRDefault="00F30E98" w:rsidP="0072250A">
      <w:pPr>
        <w:spacing w:before="240" w:after="0" w:line="240" w:lineRule="auto"/>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6C18AD" w:rsidRPr="0072250A" w:rsidRDefault="00F30E98" w:rsidP="0072250A">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color w:val="000000" w:themeColor="text1"/>
          <w:sz w:val="28"/>
          <w:szCs w:val="28"/>
          <w:lang w:eastAsia="ru-RU"/>
        </w:rPr>
        <w:t>о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территориальную избирательную комиссию </w:t>
      </w:r>
      <w:r w:rsidR="000A6872" w:rsidRPr="0072250A">
        <w:rPr>
          <w:rFonts w:ascii="Times New Roman" w:eastAsia="Times New Roman" w:hAnsi="Times New Roman" w:cs="Times New Roman"/>
          <w:b/>
          <w:color w:val="000000" w:themeColor="text1"/>
          <w:sz w:val="28"/>
          <w:szCs w:val="28"/>
          <w:lang w:eastAsia="ru-RU"/>
        </w:rPr>
        <w:t>Лебедянского района</w:t>
      </w:r>
      <w:r w:rsidR="00FD272B" w:rsidRPr="0072250A">
        <w:rPr>
          <w:rFonts w:ascii="Times New Roman" w:eastAsia="Times New Roman" w:hAnsi="Times New Roman" w:cs="Times New Roman"/>
          <w:b/>
          <w:color w:val="000000" w:themeColor="text1"/>
          <w:sz w:val="28"/>
          <w:szCs w:val="28"/>
          <w:lang w:eastAsia="ru-RU"/>
        </w:rPr>
        <w:t xml:space="preserve"> уполномоченными представителями</w:t>
      </w:r>
    </w:p>
    <w:p w:rsidR="0072250A" w:rsidRDefault="00F30E98" w:rsidP="0072250A">
      <w:pPr>
        <w:spacing w:after="0" w:line="240" w:lineRule="auto"/>
        <w:jc w:val="center"/>
        <w:rPr>
          <w:rFonts w:ascii="Times New Roman" w:hAnsi="Times New Roman" w:cs="Times New Roman"/>
          <w:b/>
          <w:bCs/>
          <w:sz w:val="28"/>
          <w:szCs w:val="28"/>
        </w:rPr>
      </w:pPr>
      <w:r w:rsidRPr="0072250A">
        <w:rPr>
          <w:rFonts w:ascii="Times New Roman" w:eastAsia="Times New Roman" w:hAnsi="Times New Roman" w:cs="Times New Roman"/>
          <w:b/>
          <w:color w:val="000000" w:themeColor="text1"/>
          <w:sz w:val="28"/>
          <w:szCs w:val="28"/>
          <w:lang w:eastAsia="ru-RU"/>
        </w:rPr>
        <w:t xml:space="preserve">избирательных объединений </w:t>
      </w:r>
      <w:r w:rsidR="0072250A" w:rsidRPr="0072250A">
        <w:rPr>
          <w:rFonts w:ascii="Times New Roman" w:eastAsia="Times New Roman" w:hAnsi="Times New Roman" w:cs="Times New Roman"/>
          <w:b/>
          <w:color w:val="000000" w:themeColor="text1"/>
          <w:sz w:val="28"/>
          <w:szCs w:val="28"/>
          <w:lang w:eastAsia="ru-RU"/>
        </w:rPr>
        <w:t xml:space="preserve">и кандидатами при проведении </w:t>
      </w:r>
      <w:r w:rsidR="0072250A" w:rsidRPr="0072250A">
        <w:rPr>
          <w:rFonts w:ascii="Times New Roman" w:hAnsi="Times New Roman" w:cs="Times New Roman"/>
          <w:b/>
          <w:sz w:val="28"/>
          <w:szCs w:val="28"/>
        </w:rPr>
        <w:t>дополнительных выборов депутата</w:t>
      </w:r>
      <w:r w:rsidR="0072250A">
        <w:rPr>
          <w:rFonts w:ascii="Times New Roman" w:hAnsi="Times New Roman" w:cs="Times New Roman"/>
          <w:b/>
          <w:sz w:val="28"/>
          <w:szCs w:val="28"/>
        </w:rPr>
        <w:t xml:space="preserve"> </w:t>
      </w:r>
      <w:r w:rsidR="0072250A" w:rsidRPr="0072250A">
        <w:rPr>
          <w:rFonts w:ascii="Times New Roman" w:hAnsi="Times New Roman" w:cs="Times New Roman"/>
          <w:b/>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72250A" w:rsidRPr="0072250A">
        <w:rPr>
          <w:rFonts w:ascii="Times New Roman" w:hAnsi="Times New Roman" w:cs="Times New Roman"/>
          <w:b/>
          <w:bCs/>
          <w:color w:val="FF0000"/>
          <w:sz w:val="28"/>
          <w:szCs w:val="28"/>
        </w:rPr>
        <w:t xml:space="preserve"> </w:t>
      </w:r>
      <w:r w:rsidR="0072250A" w:rsidRPr="0072250A">
        <w:rPr>
          <w:rFonts w:ascii="Times New Roman" w:hAnsi="Times New Roman" w:cs="Times New Roman"/>
          <w:b/>
          <w:bCs/>
          <w:sz w:val="28"/>
          <w:szCs w:val="28"/>
        </w:rPr>
        <w:t>по одномандатному избирательному округу № 4</w:t>
      </w:r>
    </w:p>
    <w:p w:rsidR="00F30E98" w:rsidRDefault="0072250A" w:rsidP="0072250A">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8 сентября </w:t>
      </w:r>
      <w:r w:rsidR="00623460" w:rsidRPr="00623460">
        <w:rPr>
          <w:rFonts w:ascii="Times New Roman" w:eastAsia="Times New Roman" w:hAnsi="Times New Roman" w:cs="Times New Roman"/>
          <w:b/>
          <w:color w:val="000000" w:themeColor="text1"/>
          <w:sz w:val="28"/>
          <w:szCs w:val="28"/>
          <w:lang w:eastAsia="ru-RU"/>
        </w:rPr>
        <w:t>20</w:t>
      </w:r>
      <w:r>
        <w:rPr>
          <w:rFonts w:ascii="Times New Roman" w:eastAsia="Times New Roman" w:hAnsi="Times New Roman" w:cs="Times New Roman"/>
          <w:b/>
          <w:color w:val="000000" w:themeColor="text1"/>
          <w:sz w:val="28"/>
          <w:szCs w:val="28"/>
          <w:lang w:eastAsia="ru-RU"/>
        </w:rPr>
        <w:t>24</w:t>
      </w:r>
      <w:r w:rsidR="00623460" w:rsidRPr="00623460">
        <w:rPr>
          <w:rFonts w:ascii="Times New Roman" w:eastAsia="Times New Roman" w:hAnsi="Times New Roman" w:cs="Times New Roman"/>
          <w:b/>
          <w:color w:val="000000" w:themeColor="text1"/>
          <w:sz w:val="28"/>
          <w:szCs w:val="28"/>
          <w:lang w:eastAsia="ru-RU"/>
        </w:rPr>
        <w:t xml:space="preserve"> года</w:t>
      </w:r>
    </w:p>
    <w:p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F30E98" w:rsidRPr="0021339B" w:rsidRDefault="00C83A76" w:rsidP="00F7733A">
      <w:pPr>
        <w:spacing w:after="0" w:line="276"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1.1. </w:t>
      </w:r>
      <w:r w:rsidR="00F30E98" w:rsidRPr="0072250A">
        <w:rPr>
          <w:rFonts w:ascii="Times New Roman" w:eastAsia="Times New Roman" w:hAnsi="Times New Roman" w:cs="Times New Roman"/>
          <w:color w:val="000000" w:themeColor="text1"/>
          <w:sz w:val="28"/>
          <w:szCs w:val="28"/>
          <w:lang w:eastAsia="ru-RU"/>
        </w:rPr>
        <w:t>Настоящее положение о</w:t>
      </w:r>
      <w:r w:rsidR="00AD5F9E" w:rsidRPr="0072250A">
        <w:rPr>
          <w:rFonts w:ascii="Times New Roman" w:eastAsia="Times New Roman" w:hAnsi="Times New Roman" w:cs="Times New Roman"/>
          <w:color w:val="000000" w:themeColor="text1"/>
          <w:sz w:val="28"/>
          <w:szCs w:val="28"/>
          <w:lang w:eastAsia="ru-RU"/>
        </w:rPr>
        <w:t xml:space="preserve"> </w:t>
      </w:r>
      <w:r w:rsidR="00F30E98" w:rsidRPr="0072250A">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72250A" w:rsidRPr="0072250A">
        <w:rPr>
          <w:rFonts w:ascii="Times New Roman" w:eastAsia="Times New Roman" w:hAnsi="Times New Roman" w:cs="Times New Roman"/>
          <w:color w:val="000000" w:themeColor="text1"/>
          <w:sz w:val="28"/>
          <w:szCs w:val="28"/>
          <w:lang w:eastAsia="ru-RU"/>
        </w:rPr>
        <w:t>Лебедянского района</w:t>
      </w:r>
      <w:r w:rsidR="00F30E98" w:rsidRPr="0072250A">
        <w:rPr>
          <w:rFonts w:ascii="Times New Roman" w:eastAsia="Times New Roman" w:hAnsi="Times New Roman" w:cs="Times New Roman"/>
          <w:color w:val="000000" w:themeColor="text1"/>
          <w:sz w:val="28"/>
          <w:szCs w:val="28"/>
          <w:lang w:eastAsia="ru-RU"/>
        </w:rPr>
        <w:t xml:space="preserve"> уполномоченны</w:t>
      </w:r>
      <w:r w:rsidR="00A53F86" w:rsidRPr="0072250A">
        <w:rPr>
          <w:rFonts w:ascii="Times New Roman" w:eastAsia="Times New Roman" w:hAnsi="Times New Roman" w:cs="Times New Roman"/>
          <w:color w:val="000000" w:themeColor="text1"/>
          <w:sz w:val="28"/>
          <w:szCs w:val="28"/>
          <w:lang w:eastAsia="ru-RU"/>
        </w:rPr>
        <w:t>м</w:t>
      </w:r>
      <w:r w:rsidR="00BC7EC5" w:rsidRPr="0072250A">
        <w:rPr>
          <w:rFonts w:ascii="Times New Roman" w:eastAsia="Times New Roman" w:hAnsi="Times New Roman" w:cs="Times New Roman"/>
          <w:color w:val="000000" w:themeColor="text1"/>
          <w:sz w:val="28"/>
          <w:szCs w:val="28"/>
          <w:lang w:eastAsia="ru-RU"/>
        </w:rPr>
        <w:t>и</w:t>
      </w:r>
      <w:r w:rsidR="00F30E98" w:rsidRPr="0072250A">
        <w:rPr>
          <w:rFonts w:ascii="Times New Roman" w:eastAsia="Times New Roman" w:hAnsi="Times New Roman" w:cs="Times New Roman"/>
          <w:color w:val="000000" w:themeColor="text1"/>
          <w:sz w:val="28"/>
          <w:szCs w:val="28"/>
          <w:lang w:eastAsia="ru-RU"/>
        </w:rPr>
        <w:t xml:space="preserve"> представител</w:t>
      </w:r>
      <w:r w:rsidR="00BC7EC5" w:rsidRPr="0072250A">
        <w:rPr>
          <w:rFonts w:ascii="Times New Roman" w:eastAsia="Times New Roman" w:hAnsi="Times New Roman" w:cs="Times New Roman"/>
          <w:color w:val="000000" w:themeColor="text1"/>
          <w:sz w:val="28"/>
          <w:szCs w:val="28"/>
          <w:lang w:eastAsia="ru-RU"/>
        </w:rPr>
        <w:t>ями</w:t>
      </w:r>
      <w:r w:rsidR="00F30E98" w:rsidRPr="0072250A">
        <w:rPr>
          <w:rFonts w:ascii="Times New Roman" w:eastAsia="Times New Roman" w:hAnsi="Times New Roman" w:cs="Times New Roman"/>
          <w:color w:val="000000" w:themeColor="text1"/>
          <w:sz w:val="28"/>
          <w:szCs w:val="28"/>
          <w:lang w:eastAsia="ru-RU"/>
        </w:rPr>
        <w:t xml:space="preserve"> избирательн</w:t>
      </w:r>
      <w:r w:rsidR="00BC7EC5" w:rsidRPr="0072250A">
        <w:rPr>
          <w:rFonts w:ascii="Times New Roman" w:eastAsia="Times New Roman" w:hAnsi="Times New Roman" w:cs="Times New Roman"/>
          <w:color w:val="000000" w:themeColor="text1"/>
          <w:sz w:val="28"/>
          <w:szCs w:val="28"/>
          <w:lang w:eastAsia="ru-RU"/>
        </w:rPr>
        <w:t>ых</w:t>
      </w:r>
      <w:r w:rsidR="0072250A">
        <w:rPr>
          <w:rFonts w:ascii="Times New Roman" w:eastAsia="Times New Roman" w:hAnsi="Times New Roman" w:cs="Times New Roman"/>
          <w:color w:val="000000" w:themeColor="text1"/>
          <w:sz w:val="28"/>
          <w:szCs w:val="28"/>
          <w:lang w:eastAsia="ru-RU"/>
        </w:rPr>
        <w:t xml:space="preserve"> </w:t>
      </w:r>
      <w:r w:rsidR="00F30E98" w:rsidRPr="0072250A">
        <w:rPr>
          <w:rFonts w:ascii="Times New Roman" w:eastAsia="Times New Roman" w:hAnsi="Times New Roman" w:cs="Times New Roman"/>
          <w:color w:val="000000" w:themeColor="text1"/>
          <w:sz w:val="28"/>
          <w:szCs w:val="28"/>
          <w:lang w:eastAsia="ru-RU"/>
        </w:rPr>
        <w:t>объединени</w:t>
      </w:r>
      <w:r w:rsidR="00BC7EC5" w:rsidRPr="0072250A">
        <w:rPr>
          <w:rFonts w:ascii="Times New Roman" w:eastAsia="Times New Roman" w:hAnsi="Times New Roman" w:cs="Times New Roman"/>
          <w:color w:val="000000" w:themeColor="text1"/>
          <w:sz w:val="28"/>
          <w:szCs w:val="28"/>
          <w:lang w:eastAsia="ru-RU"/>
        </w:rPr>
        <w:t>й</w:t>
      </w:r>
      <w:r w:rsidR="00F30E98" w:rsidRPr="0072250A">
        <w:rPr>
          <w:rFonts w:ascii="Times New Roman" w:eastAsia="Times New Roman" w:hAnsi="Times New Roman" w:cs="Times New Roman"/>
          <w:color w:val="000000" w:themeColor="text1"/>
          <w:sz w:val="28"/>
          <w:szCs w:val="28"/>
          <w:lang w:eastAsia="ru-RU"/>
        </w:rPr>
        <w:t xml:space="preserve"> и кандидат</w:t>
      </w:r>
      <w:r w:rsidR="00BC7EC5" w:rsidRPr="0072250A">
        <w:rPr>
          <w:rFonts w:ascii="Times New Roman" w:eastAsia="Times New Roman" w:hAnsi="Times New Roman" w:cs="Times New Roman"/>
          <w:color w:val="000000" w:themeColor="text1"/>
          <w:sz w:val="28"/>
          <w:szCs w:val="28"/>
          <w:lang w:eastAsia="ru-RU"/>
        </w:rPr>
        <w:t>ами</w:t>
      </w:r>
      <w:r w:rsidR="00F30E98" w:rsidRPr="0072250A">
        <w:rPr>
          <w:rFonts w:ascii="Times New Roman" w:eastAsia="Times New Roman" w:hAnsi="Times New Roman" w:cs="Times New Roman"/>
          <w:color w:val="000000" w:themeColor="text1"/>
          <w:sz w:val="28"/>
          <w:szCs w:val="28"/>
          <w:lang w:eastAsia="ru-RU"/>
        </w:rPr>
        <w:t xml:space="preserve"> </w:t>
      </w:r>
      <w:bookmarkStart w:id="2" w:name="_Hlk102739141"/>
      <w:r w:rsidR="00F30E98" w:rsidRPr="0072250A">
        <w:rPr>
          <w:rFonts w:ascii="Times New Roman" w:eastAsia="Times New Roman" w:hAnsi="Times New Roman" w:cs="Times New Roman"/>
          <w:color w:val="000000" w:themeColor="text1"/>
          <w:sz w:val="28"/>
          <w:szCs w:val="28"/>
          <w:lang w:eastAsia="ru-RU"/>
        </w:rPr>
        <w:t xml:space="preserve">при </w:t>
      </w:r>
      <w:r w:rsidR="00E82222" w:rsidRPr="0072250A">
        <w:rPr>
          <w:rFonts w:ascii="Times New Roman" w:eastAsia="Times New Roman" w:hAnsi="Times New Roman" w:cs="Times New Roman"/>
          <w:color w:val="000000" w:themeColor="text1"/>
          <w:sz w:val="28"/>
          <w:szCs w:val="28"/>
          <w:lang w:eastAsia="ru-RU"/>
        </w:rPr>
        <w:t xml:space="preserve">проведении </w:t>
      </w:r>
      <w:r w:rsidR="0072250A" w:rsidRPr="0072250A">
        <w:rPr>
          <w:rFonts w:ascii="Times New Roman" w:hAnsi="Times New Roman" w:cs="Times New Roman"/>
          <w:sz w:val="28"/>
          <w:szCs w:val="28"/>
        </w:rPr>
        <w:t xml:space="preserve">дополнительных выборов депутата </w:t>
      </w:r>
      <w:r w:rsidR="0072250A" w:rsidRPr="0072250A">
        <w:rPr>
          <w:rFonts w:ascii="Times New Roman" w:hAnsi="Times New Roman" w:cs="Times New Roman"/>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72250A" w:rsidRPr="0072250A">
        <w:rPr>
          <w:rFonts w:ascii="Times New Roman" w:hAnsi="Times New Roman" w:cs="Times New Roman"/>
          <w:bCs/>
          <w:color w:val="FF0000"/>
          <w:sz w:val="28"/>
          <w:szCs w:val="28"/>
        </w:rPr>
        <w:t xml:space="preserve"> </w:t>
      </w:r>
      <w:r w:rsidR="0072250A" w:rsidRPr="0072250A">
        <w:rPr>
          <w:rFonts w:ascii="Times New Roman" w:hAnsi="Times New Roman" w:cs="Times New Roman"/>
          <w:bCs/>
          <w:sz w:val="28"/>
          <w:szCs w:val="28"/>
        </w:rPr>
        <w:t>по одноман</w:t>
      </w:r>
      <w:r w:rsidR="0072250A">
        <w:rPr>
          <w:rFonts w:ascii="Times New Roman" w:hAnsi="Times New Roman" w:cs="Times New Roman"/>
          <w:bCs/>
          <w:sz w:val="28"/>
          <w:szCs w:val="28"/>
        </w:rPr>
        <w:t xml:space="preserve">датному избирательному округу №4 </w:t>
      </w:r>
      <w:r w:rsidR="0072250A" w:rsidRPr="0072250A">
        <w:rPr>
          <w:rFonts w:ascii="Times New Roman" w:eastAsia="Times New Roman" w:hAnsi="Times New Roman" w:cs="Times New Roman"/>
          <w:color w:val="000000" w:themeColor="text1"/>
          <w:sz w:val="28"/>
          <w:szCs w:val="28"/>
          <w:lang w:eastAsia="ru-RU"/>
        </w:rPr>
        <w:t>8 сентября 2024 года</w:t>
      </w:r>
      <w:r w:rsidR="0072250A">
        <w:rPr>
          <w:rFonts w:ascii="Times New Roman" w:eastAsia="Times New Roman" w:hAnsi="Times New Roman" w:cs="Times New Roman"/>
          <w:color w:val="000000" w:themeColor="text1"/>
          <w:sz w:val="28"/>
          <w:szCs w:val="28"/>
          <w:lang w:eastAsia="ru-RU"/>
        </w:rPr>
        <w:t xml:space="preserve"> </w:t>
      </w:r>
      <w:r w:rsidR="00A31039">
        <w:rPr>
          <w:rFonts w:ascii="Times New Roman" w:eastAsia="Times New Roman" w:hAnsi="Times New Roman" w:cs="Times New Roman"/>
          <w:bCs/>
          <w:color w:val="000000" w:themeColor="text1"/>
          <w:sz w:val="28"/>
          <w:szCs w:val="28"/>
          <w:lang w:eastAsia="ru-RU"/>
        </w:rPr>
        <w:t>(далее – Положение)</w:t>
      </w:r>
      <w:bookmarkEnd w:id="2"/>
      <w:r w:rsidR="0072250A">
        <w:rPr>
          <w:rFonts w:ascii="Times New Roman" w:eastAsia="Times New Roman" w:hAnsi="Times New Roman" w:cs="Times New Roman"/>
          <w:bCs/>
          <w:color w:val="000000" w:themeColor="text1"/>
          <w:sz w:val="28"/>
          <w:szCs w:val="28"/>
          <w:lang w:eastAsia="ru-RU"/>
        </w:rPr>
        <w:t xml:space="preserve"> </w:t>
      </w:r>
      <w:r w:rsidR="00863CB7" w:rsidRPr="00863CB7">
        <w:rPr>
          <w:rFonts w:ascii="Times New Roman" w:eastAsia="Times New Roman" w:hAnsi="Times New Roman" w:cs="Times New Roman"/>
          <w:color w:val="000000" w:themeColor="text1"/>
          <w:sz w:val="28"/>
          <w:szCs w:val="28"/>
          <w:lang w:eastAsia="ru-RU"/>
        </w:rPr>
        <w:t>определяет порядок работы Рабочей</w:t>
      </w:r>
      <w:r w:rsidR="00863CB7">
        <w:rPr>
          <w:rFonts w:ascii="Times New Roman" w:eastAsia="Times New Roman" w:hAnsi="Times New Roman" w:cs="Times New Roman"/>
          <w:color w:val="000000" w:themeColor="text1"/>
          <w:sz w:val="28"/>
          <w:szCs w:val="28"/>
          <w:lang w:eastAsia="ru-RU"/>
        </w:rPr>
        <w:t xml:space="preserve"> </w:t>
      </w:r>
      <w:r w:rsidR="00F30E98" w:rsidRPr="00DD18F1">
        <w:rPr>
          <w:rFonts w:ascii="Times New Roman" w:eastAsia="Times New Roman" w:hAnsi="Times New Roman" w:cs="Times New Roman"/>
          <w:color w:val="000000" w:themeColor="text1"/>
          <w:sz w:val="28"/>
          <w:szCs w:val="28"/>
          <w:lang w:eastAsia="ru-RU"/>
        </w:rPr>
        <w:t xml:space="preserve">группы по приему и проверке документов, представляемых в территориальную избирательную комиссию </w:t>
      </w:r>
      <w:r w:rsidR="0072250A">
        <w:rPr>
          <w:rFonts w:ascii="Times New Roman" w:eastAsia="Times New Roman" w:hAnsi="Times New Roman" w:cs="Times New Roman"/>
          <w:color w:val="000000" w:themeColor="text1"/>
          <w:sz w:val="28"/>
          <w:szCs w:val="28"/>
          <w:lang w:eastAsia="ru-RU"/>
        </w:rPr>
        <w:t xml:space="preserve">Лебедянского района </w:t>
      </w:r>
      <w:r w:rsidR="00F30E98" w:rsidRPr="00DD18F1">
        <w:rPr>
          <w:rFonts w:ascii="Times New Roman" w:eastAsia="Times New Roman" w:hAnsi="Times New Roman" w:cs="Times New Roman"/>
          <w:color w:val="000000" w:themeColor="text1"/>
          <w:sz w:val="28"/>
          <w:szCs w:val="28"/>
          <w:lang w:eastAsia="ru-RU"/>
        </w:rPr>
        <w:t xml:space="preserve"> </w:t>
      </w:r>
      <w:r w:rsidR="00863CB7" w:rsidRPr="00DD18F1">
        <w:rPr>
          <w:rFonts w:ascii="Times New Roman" w:eastAsia="Times New Roman" w:hAnsi="Times New Roman" w:cs="Times New Roman"/>
          <w:color w:val="000000" w:themeColor="text1"/>
          <w:sz w:val="28"/>
          <w:szCs w:val="28"/>
          <w:lang w:eastAsia="ru-RU"/>
        </w:rPr>
        <w:t>уполномоченным</w:t>
      </w:r>
      <w:r w:rsidR="00863CB7">
        <w:rPr>
          <w:rFonts w:ascii="Times New Roman" w:eastAsia="Times New Roman" w:hAnsi="Times New Roman" w:cs="Times New Roman"/>
          <w:color w:val="000000" w:themeColor="text1"/>
          <w:sz w:val="28"/>
          <w:szCs w:val="28"/>
          <w:lang w:eastAsia="ru-RU"/>
        </w:rPr>
        <w:t xml:space="preserve">и </w:t>
      </w:r>
      <w:r w:rsidR="00863CB7" w:rsidRPr="00DD18F1">
        <w:rPr>
          <w:rFonts w:ascii="Times New Roman" w:eastAsia="Times New Roman" w:hAnsi="Times New Roman" w:cs="Times New Roman"/>
          <w:color w:val="000000" w:themeColor="text1"/>
          <w:sz w:val="28"/>
          <w:szCs w:val="28"/>
          <w:lang w:eastAsia="ru-RU"/>
        </w:rPr>
        <w:t>представител</w:t>
      </w:r>
      <w:r w:rsidR="00863CB7">
        <w:rPr>
          <w:rFonts w:ascii="Times New Roman" w:eastAsia="Times New Roman" w:hAnsi="Times New Roman" w:cs="Times New Roman"/>
          <w:color w:val="000000" w:themeColor="text1"/>
          <w:sz w:val="28"/>
          <w:szCs w:val="28"/>
          <w:lang w:eastAsia="ru-RU"/>
        </w:rPr>
        <w:t>ями</w:t>
      </w:r>
      <w:r w:rsidR="00863CB7" w:rsidRPr="00DD18F1">
        <w:rPr>
          <w:rFonts w:ascii="Times New Roman" w:eastAsia="Times New Roman" w:hAnsi="Times New Roman" w:cs="Times New Roman"/>
          <w:color w:val="000000" w:themeColor="text1"/>
          <w:sz w:val="28"/>
          <w:szCs w:val="28"/>
          <w:lang w:eastAsia="ru-RU"/>
        </w:rPr>
        <w:t xml:space="preserve"> избирательн</w:t>
      </w:r>
      <w:r w:rsidR="00863CB7">
        <w:rPr>
          <w:rFonts w:ascii="Times New Roman" w:eastAsia="Times New Roman" w:hAnsi="Times New Roman" w:cs="Times New Roman"/>
          <w:color w:val="000000" w:themeColor="text1"/>
          <w:sz w:val="28"/>
          <w:szCs w:val="28"/>
          <w:lang w:eastAsia="ru-RU"/>
        </w:rPr>
        <w:t>ых</w:t>
      </w:r>
      <w:r w:rsidR="0072250A">
        <w:rPr>
          <w:rFonts w:ascii="Times New Roman" w:eastAsia="Times New Roman" w:hAnsi="Times New Roman" w:cs="Times New Roman"/>
          <w:color w:val="000000" w:themeColor="text1"/>
          <w:sz w:val="28"/>
          <w:szCs w:val="28"/>
          <w:lang w:eastAsia="ru-RU"/>
        </w:rPr>
        <w:t xml:space="preserve"> </w:t>
      </w:r>
      <w:r w:rsidR="00F30E98" w:rsidRPr="00DD18F1">
        <w:rPr>
          <w:rFonts w:ascii="Times New Roman" w:eastAsia="Times New Roman" w:hAnsi="Times New Roman" w:cs="Times New Roman"/>
          <w:color w:val="000000" w:themeColor="text1"/>
          <w:sz w:val="28"/>
          <w:szCs w:val="28"/>
          <w:lang w:eastAsia="ru-RU"/>
        </w:rPr>
        <w:t>объединени</w:t>
      </w:r>
      <w:r w:rsidR="00BC7EC5">
        <w:rPr>
          <w:rFonts w:ascii="Times New Roman" w:eastAsia="Times New Roman" w:hAnsi="Times New Roman" w:cs="Times New Roman"/>
          <w:color w:val="000000" w:themeColor="text1"/>
          <w:sz w:val="28"/>
          <w:szCs w:val="28"/>
          <w:lang w:eastAsia="ru-RU"/>
        </w:rPr>
        <w:t>й</w:t>
      </w:r>
      <w:r w:rsidR="00F30E98" w:rsidRPr="00DD18F1">
        <w:rPr>
          <w:rFonts w:ascii="Times New Roman" w:eastAsia="Times New Roman" w:hAnsi="Times New Roman" w:cs="Times New Roman"/>
          <w:color w:val="000000" w:themeColor="text1"/>
          <w:sz w:val="28"/>
          <w:szCs w:val="28"/>
          <w:lang w:eastAsia="ru-RU"/>
        </w:rPr>
        <w:t xml:space="preserve"> и кандидат</w:t>
      </w:r>
      <w:r w:rsidR="00BC7EC5">
        <w:rPr>
          <w:rFonts w:ascii="Times New Roman" w:eastAsia="Times New Roman" w:hAnsi="Times New Roman" w:cs="Times New Roman"/>
          <w:color w:val="000000" w:themeColor="text1"/>
          <w:sz w:val="28"/>
          <w:szCs w:val="28"/>
          <w:lang w:eastAsia="ru-RU"/>
        </w:rPr>
        <w:t>ами</w:t>
      </w:r>
      <w:r w:rsidR="00F30E98" w:rsidRPr="00DD18F1">
        <w:rPr>
          <w:rFonts w:ascii="Times New Roman" w:eastAsia="Times New Roman" w:hAnsi="Times New Roman" w:cs="Times New Roman"/>
          <w:color w:val="000000" w:themeColor="text1"/>
          <w:sz w:val="28"/>
          <w:szCs w:val="28"/>
          <w:lang w:eastAsia="ru-RU"/>
        </w:rPr>
        <w:t xml:space="preserve"> </w:t>
      </w:r>
      <w:r w:rsidR="003B6890" w:rsidRPr="00DD18F1">
        <w:rPr>
          <w:rFonts w:ascii="Times New Roman" w:eastAsia="Times New Roman" w:hAnsi="Times New Roman" w:cs="Times New Roman"/>
          <w:color w:val="000000" w:themeColor="text1"/>
          <w:sz w:val="28"/>
          <w:szCs w:val="28"/>
          <w:lang w:eastAsia="ru-RU"/>
        </w:rPr>
        <w:t xml:space="preserve">при проведении </w:t>
      </w:r>
      <w:r w:rsidR="0072250A" w:rsidRPr="0072250A">
        <w:rPr>
          <w:rFonts w:ascii="Times New Roman" w:hAnsi="Times New Roman" w:cs="Times New Roman"/>
          <w:sz w:val="28"/>
          <w:szCs w:val="28"/>
        </w:rPr>
        <w:t xml:space="preserve">дополнительных выборов депутата </w:t>
      </w:r>
      <w:r w:rsidR="0072250A" w:rsidRPr="0072250A">
        <w:rPr>
          <w:rFonts w:ascii="Times New Roman" w:hAnsi="Times New Roman" w:cs="Times New Roman"/>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72250A" w:rsidRPr="0072250A">
        <w:rPr>
          <w:rFonts w:ascii="Times New Roman" w:hAnsi="Times New Roman" w:cs="Times New Roman"/>
          <w:bCs/>
          <w:color w:val="FF0000"/>
          <w:sz w:val="28"/>
          <w:szCs w:val="28"/>
        </w:rPr>
        <w:t xml:space="preserve"> </w:t>
      </w:r>
      <w:r w:rsidR="0072250A" w:rsidRPr="0072250A">
        <w:rPr>
          <w:rFonts w:ascii="Times New Roman" w:hAnsi="Times New Roman" w:cs="Times New Roman"/>
          <w:bCs/>
          <w:sz w:val="28"/>
          <w:szCs w:val="28"/>
        </w:rPr>
        <w:t>по одноман</w:t>
      </w:r>
      <w:r w:rsidR="0072250A">
        <w:rPr>
          <w:rFonts w:ascii="Times New Roman" w:hAnsi="Times New Roman" w:cs="Times New Roman"/>
          <w:bCs/>
          <w:sz w:val="28"/>
          <w:szCs w:val="28"/>
        </w:rPr>
        <w:t xml:space="preserve">датному избирательному округу №4 </w:t>
      </w:r>
      <w:r w:rsidR="0072250A" w:rsidRPr="0072250A">
        <w:rPr>
          <w:rFonts w:ascii="Times New Roman" w:eastAsia="Times New Roman" w:hAnsi="Times New Roman" w:cs="Times New Roman"/>
          <w:color w:val="000000" w:themeColor="text1"/>
          <w:sz w:val="28"/>
          <w:szCs w:val="28"/>
          <w:lang w:eastAsia="ru-RU"/>
        </w:rPr>
        <w:t>8 сентября 2024 года</w:t>
      </w:r>
      <w:r w:rsidR="0072250A">
        <w:rPr>
          <w:rFonts w:ascii="Times New Roman" w:eastAsia="Times New Roman" w:hAnsi="Times New Roman" w:cs="Times New Roman"/>
          <w:color w:val="000000" w:themeColor="text1"/>
          <w:sz w:val="28"/>
          <w:szCs w:val="28"/>
          <w:lang w:eastAsia="ru-RU"/>
        </w:rPr>
        <w:t xml:space="preserve"> </w:t>
      </w:r>
      <w:r w:rsidR="00E82222">
        <w:rPr>
          <w:rFonts w:ascii="Times New Roman" w:eastAsia="Times New Roman" w:hAnsi="Times New Roman" w:cs="Times New Roman"/>
          <w:color w:val="000000" w:themeColor="text1"/>
          <w:sz w:val="28"/>
          <w:szCs w:val="28"/>
          <w:lang w:eastAsia="ru-RU"/>
        </w:rPr>
        <w:t xml:space="preserve">с избирательными </w:t>
      </w:r>
      <w:r w:rsidR="00F30E98" w:rsidRPr="0021339B">
        <w:rPr>
          <w:rFonts w:ascii="Times New Roman" w:eastAsia="Times New Roman" w:hAnsi="Times New Roman" w:cs="Times New Roman"/>
          <w:color w:val="000000" w:themeColor="text1"/>
          <w:sz w:val="28"/>
          <w:szCs w:val="28"/>
          <w:lang w:eastAsia="ru-RU"/>
        </w:rPr>
        <w:t xml:space="preserve">документами, представляемыми в территориальную  избирательную комиссию </w:t>
      </w:r>
      <w:r w:rsidR="00F7733A">
        <w:rPr>
          <w:rFonts w:ascii="Times New Roman" w:eastAsia="Times New Roman" w:hAnsi="Times New Roman" w:cs="Times New Roman"/>
          <w:color w:val="000000" w:themeColor="text1"/>
          <w:sz w:val="28"/>
          <w:szCs w:val="28"/>
          <w:lang w:eastAsia="ru-RU"/>
        </w:rPr>
        <w:t xml:space="preserve">Лебедянского района </w:t>
      </w:r>
      <w:r w:rsidR="00F30E98"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C7EC5">
        <w:rPr>
          <w:rFonts w:ascii="Times New Roman" w:eastAsia="Times New Roman" w:hAnsi="Times New Roman" w:cs="Times New Roman"/>
          <w:color w:val="000000" w:themeColor="text1"/>
          <w:sz w:val="28"/>
          <w:szCs w:val="28"/>
          <w:lang w:eastAsia="ru-RU"/>
        </w:rPr>
        <w:t>и</w:t>
      </w:r>
      <w:r w:rsidR="00F30E98" w:rsidRPr="0021339B">
        <w:rPr>
          <w:rFonts w:ascii="Times New Roman" w:eastAsia="Times New Roman" w:hAnsi="Times New Roman" w:cs="Times New Roman"/>
          <w:color w:val="000000" w:themeColor="text1"/>
          <w:sz w:val="28"/>
          <w:szCs w:val="28"/>
          <w:lang w:eastAsia="ru-RU"/>
        </w:rPr>
        <w:t xml:space="preserve"> представител</w:t>
      </w:r>
      <w:r w:rsidR="00BC7EC5">
        <w:rPr>
          <w:rFonts w:ascii="Times New Roman" w:eastAsia="Times New Roman" w:hAnsi="Times New Roman" w:cs="Times New Roman"/>
          <w:color w:val="000000" w:themeColor="text1"/>
          <w:sz w:val="28"/>
          <w:szCs w:val="28"/>
          <w:lang w:eastAsia="ru-RU"/>
        </w:rPr>
        <w:t>ями</w:t>
      </w:r>
      <w:r w:rsidR="00F30E98" w:rsidRPr="0021339B">
        <w:rPr>
          <w:rFonts w:ascii="Times New Roman" w:eastAsia="Times New Roman" w:hAnsi="Times New Roman" w:cs="Times New Roman"/>
          <w:color w:val="000000" w:themeColor="text1"/>
          <w:sz w:val="28"/>
          <w:szCs w:val="28"/>
          <w:lang w:eastAsia="ru-RU"/>
        </w:rPr>
        <w:t xml:space="preserve"> избирательн</w:t>
      </w:r>
      <w:r w:rsidR="00BC7EC5">
        <w:rPr>
          <w:rFonts w:ascii="Times New Roman" w:eastAsia="Times New Roman" w:hAnsi="Times New Roman" w:cs="Times New Roman"/>
          <w:color w:val="000000" w:themeColor="text1"/>
          <w:sz w:val="28"/>
          <w:szCs w:val="28"/>
          <w:lang w:eastAsia="ru-RU"/>
        </w:rPr>
        <w:t>ых</w:t>
      </w:r>
      <w:r w:rsidR="00F30E98" w:rsidRPr="0021339B">
        <w:rPr>
          <w:rFonts w:ascii="Times New Roman" w:eastAsia="Times New Roman" w:hAnsi="Times New Roman" w:cs="Times New Roman"/>
          <w:color w:val="000000" w:themeColor="text1"/>
          <w:sz w:val="28"/>
          <w:szCs w:val="28"/>
          <w:lang w:eastAsia="ru-RU"/>
        </w:rPr>
        <w:t xml:space="preserve"> объединени</w:t>
      </w:r>
      <w:r w:rsidR="00BC7EC5">
        <w:rPr>
          <w:rFonts w:ascii="Times New Roman" w:eastAsia="Times New Roman" w:hAnsi="Times New Roman" w:cs="Times New Roman"/>
          <w:color w:val="000000" w:themeColor="text1"/>
          <w:sz w:val="28"/>
          <w:szCs w:val="28"/>
          <w:lang w:eastAsia="ru-RU"/>
        </w:rPr>
        <w:t>й</w:t>
      </w:r>
      <w:r w:rsidR="00C817CC">
        <w:rPr>
          <w:rFonts w:ascii="Times New Roman" w:eastAsia="Times New Roman" w:hAnsi="Times New Roman" w:cs="Times New Roman"/>
          <w:color w:val="000000" w:themeColor="text1"/>
          <w:sz w:val="28"/>
          <w:szCs w:val="28"/>
          <w:lang w:eastAsia="ru-RU"/>
        </w:rPr>
        <w:t xml:space="preserve"> и </w:t>
      </w:r>
      <w:r w:rsidR="00F30E98" w:rsidRPr="0021339B">
        <w:rPr>
          <w:rFonts w:ascii="Times New Roman" w:eastAsia="Times New Roman" w:hAnsi="Times New Roman" w:cs="Times New Roman"/>
          <w:color w:val="000000" w:themeColor="text1"/>
          <w:sz w:val="28"/>
          <w:szCs w:val="28"/>
          <w:lang w:eastAsia="ru-RU"/>
        </w:rPr>
        <w:t>кандидат</w:t>
      </w:r>
      <w:r w:rsidR="00BC7EC5">
        <w:rPr>
          <w:rFonts w:ascii="Times New Roman" w:eastAsia="Times New Roman" w:hAnsi="Times New Roman" w:cs="Times New Roman"/>
          <w:color w:val="000000" w:themeColor="text1"/>
          <w:sz w:val="28"/>
          <w:szCs w:val="28"/>
          <w:lang w:eastAsia="ru-RU"/>
        </w:rPr>
        <w:t>ами</w:t>
      </w:r>
      <w:r w:rsidR="00F30E98" w:rsidRPr="0021339B">
        <w:rPr>
          <w:rFonts w:ascii="Times New Roman" w:eastAsia="Times New Roman" w:hAnsi="Times New Roman" w:cs="Times New Roman"/>
          <w:color w:val="000000" w:themeColor="text1"/>
          <w:sz w:val="28"/>
          <w:szCs w:val="28"/>
          <w:lang w:eastAsia="ru-RU"/>
        </w:rPr>
        <w:t xml:space="preserve"> при проведении </w:t>
      </w:r>
      <w:bookmarkStart w:id="3" w:name="_Hlk102741565"/>
      <w:r w:rsidR="00F7733A" w:rsidRPr="0072250A">
        <w:rPr>
          <w:rFonts w:ascii="Times New Roman" w:hAnsi="Times New Roman" w:cs="Times New Roman"/>
          <w:sz w:val="28"/>
          <w:szCs w:val="28"/>
        </w:rPr>
        <w:t xml:space="preserve">дополнительных выборов депутата </w:t>
      </w:r>
      <w:r w:rsidR="00F7733A" w:rsidRPr="0072250A">
        <w:rPr>
          <w:rFonts w:ascii="Times New Roman" w:hAnsi="Times New Roman" w:cs="Times New Roman"/>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F7733A" w:rsidRPr="0072250A">
        <w:rPr>
          <w:rFonts w:ascii="Times New Roman" w:hAnsi="Times New Roman" w:cs="Times New Roman"/>
          <w:bCs/>
          <w:color w:val="FF0000"/>
          <w:sz w:val="28"/>
          <w:szCs w:val="28"/>
        </w:rPr>
        <w:t xml:space="preserve"> </w:t>
      </w:r>
      <w:r w:rsidR="00F7733A" w:rsidRPr="0072250A">
        <w:rPr>
          <w:rFonts w:ascii="Times New Roman" w:hAnsi="Times New Roman" w:cs="Times New Roman"/>
          <w:bCs/>
          <w:sz w:val="28"/>
          <w:szCs w:val="28"/>
        </w:rPr>
        <w:t>по одноман</w:t>
      </w:r>
      <w:r w:rsidR="00F7733A">
        <w:rPr>
          <w:rFonts w:ascii="Times New Roman" w:hAnsi="Times New Roman" w:cs="Times New Roman"/>
          <w:bCs/>
          <w:sz w:val="28"/>
          <w:szCs w:val="28"/>
        </w:rPr>
        <w:t xml:space="preserve">датному избирательному округу № 4 </w:t>
      </w:r>
      <w:r w:rsidR="00F7733A" w:rsidRPr="0072250A">
        <w:rPr>
          <w:rFonts w:ascii="Times New Roman" w:eastAsia="Times New Roman" w:hAnsi="Times New Roman" w:cs="Times New Roman"/>
          <w:color w:val="000000" w:themeColor="text1"/>
          <w:sz w:val="28"/>
          <w:szCs w:val="28"/>
          <w:lang w:eastAsia="ru-RU"/>
        </w:rPr>
        <w:t>8 сентября 2024 года</w:t>
      </w:r>
      <w:r w:rsidR="00F7733A">
        <w:rPr>
          <w:rFonts w:ascii="Times New Roman" w:eastAsia="Times New Roman" w:hAnsi="Times New Roman" w:cs="Times New Roman"/>
          <w:color w:val="000000" w:themeColor="text1"/>
          <w:sz w:val="28"/>
          <w:szCs w:val="28"/>
          <w:lang w:eastAsia="ru-RU"/>
        </w:rPr>
        <w:t xml:space="preserve"> </w:t>
      </w:r>
      <w:r w:rsidR="00ED4370">
        <w:rPr>
          <w:rFonts w:ascii="Times New Roman" w:eastAsia="Times New Roman" w:hAnsi="Times New Roman" w:cs="Times New Roman"/>
          <w:color w:val="000000" w:themeColor="text1"/>
          <w:sz w:val="28"/>
          <w:szCs w:val="28"/>
          <w:lang w:eastAsia="ru-RU"/>
        </w:rPr>
        <w:t xml:space="preserve">(далее – выборы) </w:t>
      </w:r>
      <w:r w:rsidR="00C01557" w:rsidRPr="00C01557">
        <w:rPr>
          <w:rFonts w:ascii="Times New Roman" w:eastAsia="Times New Roman" w:hAnsi="Times New Roman" w:cs="Times New Roman"/>
          <w:color w:val="000000" w:themeColor="text1"/>
          <w:sz w:val="28"/>
          <w:szCs w:val="28"/>
          <w:lang w:eastAsia="ru-RU"/>
        </w:rPr>
        <w:t>в соответствии</w:t>
      </w:r>
      <w:r w:rsidR="00ED4370">
        <w:rPr>
          <w:rFonts w:ascii="Times New Roman" w:eastAsia="Times New Roman" w:hAnsi="Times New Roman" w:cs="Times New Roman"/>
          <w:color w:val="000000" w:themeColor="text1"/>
          <w:sz w:val="28"/>
          <w:szCs w:val="28"/>
          <w:lang w:eastAsia="ru-RU"/>
        </w:rPr>
        <w:t xml:space="preserve"> </w:t>
      </w:r>
      <w:bookmarkEnd w:id="3"/>
      <w:r w:rsidR="00F30E98" w:rsidRPr="0021339B">
        <w:rPr>
          <w:rFonts w:ascii="Times New Roman" w:eastAsia="Times New Roman" w:hAnsi="Times New Roman" w:cs="Times New Roman"/>
          <w:color w:val="000000" w:themeColor="text1"/>
          <w:sz w:val="28"/>
          <w:szCs w:val="28"/>
          <w:lang w:eastAsia="ru-RU"/>
        </w:rPr>
        <w:t xml:space="preserve">со статьями </w:t>
      </w:r>
      <w:r w:rsidR="0021339B" w:rsidRPr="0021339B">
        <w:rPr>
          <w:rFonts w:ascii="Times New Roman" w:eastAsia="Times New Roman" w:hAnsi="Times New Roman" w:cs="Times New Roman"/>
          <w:color w:val="000000" w:themeColor="text1"/>
          <w:sz w:val="28"/>
          <w:szCs w:val="28"/>
          <w:lang w:eastAsia="ru-RU"/>
        </w:rPr>
        <w:t>31</w:t>
      </w:r>
      <w:r w:rsidR="008F7370">
        <w:rPr>
          <w:rFonts w:ascii="Times New Roman" w:eastAsia="Times New Roman" w:hAnsi="Times New Roman" w:cs="Times New Roman"/>
          <w:color w:val="000000" w:themeColor="text1"/>
          <w:sz w:val="28"/>
          <w:szCs w:val="28"/>
          <w:lang w:eastAsia="ru-RU"/>
        </w:rPr>
        <w:t>-37</w:t>
      </w:r>
      <w:r w:rsidR="0021339B">
        <w:rPr>
          <w:rFonts w:ascii="Times New Roman" w:eastAsia="Times New Roman" w:hAnsi="Times New Roman" w:cs="Times New Roman"/>
          <w:color w:val="000000" w:themeColor="text1"/>
          <w:sz w:val="28"/>
          <w:szCs w:val="28"/>
          <w:lang w:eastAsia="ru-RU"/>
        </w:rPr>
        <w:t>, 41</w:t>
      </w:r>
      <w:r w:rsidR="00BC7EC5">
        <w:rPr>
          <w:rFonts w:ascii="Times New Roman" w:eastAsia="Times New Roman" w:hAnsi="Times New Roman" w:cs="Times New Roman"/>
          <w:color w:val="000000" w:themeColor="text1"/>
          <w:sz w:val="28"/>
          <w:szCs w:val="28"/>
          <w:lang w:eastAsia="ru-RU"/>
        </w:rPr>
        <w:t xml:space="preserve">, </w:t>
      </w:r>
      <w:r w:rsidR="00BC7EC5">
        <w:rPr>
          <w:rFonts w:ascii="Times New Roman" w:eastAsia="Times New Roman" w:hAnsi="Times New Roman" w:cs="Times New Roman"/>
          <w:color w:val="000000" w:themeColor="text1"/>
          <w:sz w:val="28"/>
          <w:szCs w:val="28"/>
          <w:lang w:eastAsia="ru-RU"/>
        </w:rPr>
        <w:lastRenderedPageBreak/>
        <w:t>42, 56</w:t>
      </w:r>
      <w:r w:rsidR="00F30E98" w:rsidRPr="0021339B">
        <w:rPr>
          <w:rFonts w:ascii="Times New Roman" w:eastAsia="Times New Roman" w:hAnsi="Times New Roman" w:cs="Times New Roman"/>
          <w:color w:val="000000" w:themeColor="text1"/>
          <w:sz w:val="28"/>
          <w:szCs w:val="28"/>
          <w:lang w:eastAsia="ru-RU"/>
        </w:rPr>
        <w:t xml:space="preserve"> Закона Липецкой области «О выборах депутатов представительных органов муниципальных образований </w:t>
      </w:r>
      <w:r w:rsidR="0021339B">
        <w:rPr>
          <w:rFonts w:ascii="Times New Roman" w:eastAsia="Times New Roman" w:hAnsi="Times New Roman" w:cs="Times New Roman"/>
          <w:color w:val="000000" w:themeColor="text1"/>
          <w:sz w:val="28"/>
          <w:szCs w:val="28"/>
          <w:lang w:eastAsia="ru-RU"/>
        </w:rPr>
        <w:t xml:space="preserve">в </w:t>
      </w:r>
      <w:r w:rsidR="00F30E98" w:rsidRPr="0021339B">
        <w:rPr>
          <w:rFonts w:ascii="Times New Roman" w:eastAsia="Times New Roman" w:hAnsi="Times New Roman" w:cs="Times New Roman"/>
          <w:color w:val="000000" w:themeColor="text1"/>
          <w:sz w:val="28"/>
          <w:szCs w:val="28"/>
          <w:lang w:eastAsia="ru-RU"/>
        </w:rPr>
        <w:t xml:space="preserve">Липецкой области». </w:t>
      </w:r>
    </w:p>
    <w:p w:rsidR="00F30E98" w:rsidRPr="000D225D" w:rsidRDefault="00F30E98" w:rsidP="00F7733A">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E82222">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67-ФЗ), «О персональных данных»,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w:t>
      </w:r>
      <w:r>
        <w:rPr>
          <w:rFonts w:ascii="Times New Roman" w:eastAsia="Times New Roman" w:hAnsi="Times New Roman" w:cs="Times New Roman"/>
          <w:color w:val="000000" w:themeColor="text1"/>
          <w:sz w:val="28"/>
          <w:szCs w:val="28"/>
          <w:lang w:eastAsia="ru-RU"/>
        </w:rPr>
        <w:t>ентральной избирательной   комиссии   Российской   Федерации №</w:t>
      </w:r>
      <w:r w:rsidR="008F737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19/137-</w:t>
      </w:r>
      <w:r w:rsidRPr="002E448C">
        <w:rPr>
          <w:rFonts w:ascii="Times New Roman" w:eastAsia="Times New Roman" w:hAnsi="Times New Roman" w:cs="Times New Roman"/>
          <w:color w:val="000000" w:themeColor="text1"/>
          <w:sz w:val="28"/>
          <w:szCs w:val="28"/>
          <w:lang w:eastAsia="ru-RU"/>
        </w:rPr>
        <w:t>4  от 23 июля 2003 года</w:t>
      </w:r>
      <w:r w:rsidR="006E61D4">
        <w:rPr>
          <w:rFonts w:ascii="Times New Roman" w:eastAsia="Times New Roman" w:hAnsi="Times New Roman" w:cs="Times New Roman"/>
          <w:color w:val="000000" w:themeColor="text1"/>
          <w:sz w:val="28"/>
          <w:szCs w:val="28"/>
          <w:lang w:eastAsia="ru-RU"/>
        </w:rPr>
        <w:t xml:space="preserve"> (в редакции от 28 февраля 2007 года)</w:t>
      </w:r>
      <w:r w:rsidRPr="000D225D">
        <w:rPr>
          <w:rFonts w:ascii="Times New Roman" w:eastAsia="Times New Roman" w:hAnsi="Times New Roman" w:cs="Times New Roman"/>
          <w:color w:val="000000" w:themeColor="text1"/>
          <w:sz w:val="28"/>
          <w:szCs w:val="28"/>
          <w:lang w:eastAsia="ru-RU"/>
        </w:rPr>
        <w:t xml:space="preserve">, иными нормативными актами Центральной избирательной комиссии Российской Федерации, настоящим Положением, </w:t>
      </w:r>
      <w:r>
        <w:rPr>
          <w:rFonts w:ascii="Times New Roman" w:eastAsia="Times New Roman" w:hAnsi="Times New Roman" w:cs="Times New Roman"/>
          <w:color w:val="000000" w:themeColor="text1"/>
          <w:sz w:val="28"/>
          <w:szCs w:val="28"/>
          <w:lang w:eastAsia="ru-RU"/>
        </w:rPr>
        <w:t>Законом Липецкой области «О выборах депутатов представительных органов м</w:t>
      </w:r>
      <w:r w:rsidR="00013483">
        <w:rPr>
          <w:rFonts w:ascii="Times New Roman" w:eastAsia="Times New Roman" w:hAnsi="Times New Roman" w:cs="Times New Roman"/>
          <w:color w:val="000000" w:themeColor="text1"/>
          <w:sz w:val="28"/>
          <w:szCs w:val="28"/>
          <w:lang w:eastAsia="ru-RU"/>
        </w:rPr>
        <w:t>у</w:t>
      </w:r>
      <w:r>
        <w:rPr>
          <w:rFonts w:ascii="Times New Roman" w:eastAsia="Times New Roman" w:hAnsi="Times New Roman" w:cs="Times New Roman"/>
          <w:color w:val="000000" w:themeColor="text1"/>
          <w:sz w:val="28"/>
          <w:szCs w:val="28"/>
          <w:lang w:eastAsia="ru-RU"/>
        </w:rPr>
        <w:t>ниципальных образований в Липецкой области»</w:t>
      </w:r>
      <w:r w:rsidRPr="000D225D">
        <w:rPr>
          <w:rFonts w:ascii="Times New Roman" w:eastAsia="Times New Roman" w:hAnsi="Times New Roman" w:cs="Times New Roman"/>
          <w:color w:val="000000" w:themeColor="text1"/>
          <w:sz w:val="28"/>
          <w:szCs w:val="28"/>
          <w:lang w:eastAsia="ru-RU"/>
        </w:rPr>
        <w:t xml:space="preserve"> (далее – </w:t>
      </w:r>
      <w:r w:rsidR="00E82222">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бластной Закон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 постановлени</w:t>
      </w:r>
      <w:r>
        <w:rPr>
          <w:rFonts w:ascii="Times New Roman" w:eastAsia="Times New Roman" w:hAnsi="Times New Roman" w:cs="Times New Roman"/>
          <w:color w:val="000000" w:themeColor="text1"/>
          <w:sz w:val="28"/>
          <w:szCs w:val="28"/>
          <w:lang w:eastAsia="ru-RU"/>
        </w:rPr>
        <w:t>ями К</w:t>
      </w:r>
      <w:r w:rsidRPr="000D225D">
        <w:rPr>
          <w:rFonts w:ascii="Times New Roman" w:eastAsia="Times New Roman" w:hAnsi="Times New Roman" w:cs="Times New Roman"/>
          <w:color w:val="000000" w:themeColor="text1"/>
          <w:sz w:val="28"/>
          <w:szCs w:val="28"/>
          <w:lang w:eastAsia="ru-RU"/>
        </w:rPr>
        <w:t>омиссии</w:t>
      </w:r>
      <w:r w:rsidR="00E82222">
        <w:rPr>
          <w:rFonts w:ascii="Times New Roman" w:eastAsia="Times New Roman" w:hAnsi="Times New Roman" w:cs="Times New Roman"/>
          <w:color w:val="000000" w:themeColor="text1"/>
          <w:sz w:val="28"/>
          <w:szCs w:val="28"/>
          <w:lang w:eastAsia="ru-RU"/>
        </w:rPr>
        <w:t>.</w:t>
      </w:r>
      <w:r w:rsidRPr="000D225D">
        <w:rPr>
          <w:rFonts w:ascii="Times New Roman" w:eastAsia="Times New Roman" w:hAnsi="Times New Roman" w:cs="Times New Roman"/>
          <w:color w:val="000000" w:themeColor="text1"/>
          <w:sz w:val="28"/>
          <w:szCs w:val="28"/>
          <w:lang w:eastAsia="ru-RU"/>
        </w:rPr>
        <w:t xml:space="preserve"> </w:t>
      </w:r>
    </w:p>
    <w:p w:rsidR="00F30E98" w:rsidRPr="000D225D" w:rsidRDefault="00C83A76" w:rsidP="00F7733A">
      <w:pPr>
        <w:tabs>
          <w:tab w:val="left" w:pos="426"/>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F7733A">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F7733A">
      <w:pPr>
        <w:spacing w:after="0" w:line="24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4" w:name="_Hlk102741683"/>
      <w:r w:rsidR="00ED4370">
        <w:rPr>
          <w:rFonts w:ascii="Times New Roman" w:eastAsia="Times New Roman" w:hAnsi="Times New Roman" w:cs="Times New Roman"/>
          <w:color w:val="000000" w:themeColor="text1"/>
          <w:sz w:val="28"/>
          <w:szCs w:val="28"/>
          <w:lang w:eastAsia="ru-RU"/>
        </w:rPr>
        <w:t>.</w:t>
      </w:r>
    </w:p>
    <w:bookmarkEnd w:id="4"/>
    <w:p w:rsidR="00F30E98" w:rsidRDefault="00F30E98" w:rsidP="00F7733A">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w:t>
      </w:r>
      <w:r w:rsidR="005E3ABD">
        <w:rPr>
          <w:rFonts w:ascii="Times New Roman" w:eastAsia="Times New Roman" w:hAnsi="Times New Roman" w:cs="Times New Roman"/>
          <w:color w:val="000000" w:themeColor="text1"/>
          <w:sz w:val="28"/>
          <w:szCs w:val="28"/>
          <w:lang w:eastAsia="ru-RU"/>
        </w:rPr>
        <w:lastRenderedPageBreak/>
        <w:t xml:space="preserve">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7733A" w:rsidRPr="000D225D" w:rsidRDefault="00F7733A" w:rsidP="00F7733A">
      <w:pPr>
        <w:spacing w:after="0" w:line="240" w:lineRule="auto"/>
        <w:ind w:firstLine="708"/>
        <w:jc w:val="both"/>
        <w:rPr>
          <w:rFonts w:ascii="Times New Roman" w:eastAsia="Times New Roman" w:hAnsi="Times New Roman" w:cs="Times New Roman"/>
          <w:color w:val="000000" w:themeColor="text1"/>
          <w:sz w:val="28"/>
          <w:szCs w:val="28"/>
          <w:lang w:eastAsia="ru-RU"/>
        </w:rPr>
      </w:pPr>
    </w:p>
    <w:p w:rsidR="00F30E98" w:rsidRPr="00D37E55" w:rsidRDefault="00F30E98" w:rsidP="00F7733A">
      <w:pPr>
        <w:pStyle w:val="a4"/>
        <w:numPr>
          <w:ilvl w:val="0"/>
          <w:numId w:val="1"/>
        </w:numPr>
        <w:spacing w:after="0" w:line="24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F7733A">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F7733A">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F7733A">
      <w:pPr>
        <w:tabs>
          <w:tab w:val="left" w:pos="851"/>
          <w:tab w:val="left" w:pos="993"/>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F7733A">
      <w:pPr>
        <w:tabs>
          <w:tab w:val="left" w:pos="851"/>
          <w:tab w:val="left" w:pos="993"/>
        </w:tabs>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F7733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w:t>
      </w:r>
      <w:r w:rsidRPr="00991EDB">
        <w:rPr>
          <w:rFonts w:ascii="Times New Roman" w:eastAsia="Times New Roman" w:hAnsi="Times New Roman" w:cs="Calibri"/>
          <w:sz w:val="28"/>
          <w:szCs w:val="28"/>
          <w:lang w:eastAsia="ru-RU"/>
        </w:rPr>
        <w:lastRenderedPageBreak/>
        <w:t xml:space="preserve">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F7733A">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печатн</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w:t>
      </w:r>
      <w:r w:rsidRPr="00F7733A">
        <w:rPr>
          <w:rFonts w:ascii="Times New Roman" w:eastAsia="Times New Roman" w:hAnsi="Times New Roman" w:cs="Calibri"/>
          <w:iCs/>
          <w:sz w:val="28"/>
          <w:szCs w:val="28"/>
          <w:lang w:eastAsia="ru-RU"/>
        </w:rPr>
        <w:t xml:space="preserve">сведения о доходах и об имуществе </w:t>
      </w:r>
      <w:r w:rsidR="009C6653" w:rsidRPr="00F7733A">
        <w:rPr>
          <w:rFonts w:ascii="Times New Roman" w:eastAsia="Times New Roman" w:hAnsi="Times New Roman" w:cs="Calibri"/>
          <w:iCs/>
          <w:sz w:val="28"/>
          <w:szCs w:val="28"/>
          <w:lang w:eastAsia="ru-RU"/>
        </w:rPr>
        <w:t xml:space="preserve">зарегистрированных </w:t>
      </w:r>
      <w:r w:rsidRPr="00F7733A">
        <w:rPr>
          <w:rFonts w:ascii="Times New Roman" w:eastAsia="Times New Roman" w:hAnsi="Times New Roman" w:cs="Calibri"/>
          <w:iCs/>
          <w:sz w:val="28"/>
          <w:szCs w:val="28"/>
          <w:lang w:eastAsia="ru-RU"/>
        </w:rPr>
        <w:t>кандидатов</w:t>
      </w:r>
      <w:r w:rsidRPr="00F7733A">
        <w:rPr>
          <w:rFonts w:ascii="Times New Roman" w:eastAsia="Times New Roman" w:hAnsi="Times New Roman" w:cs="Calibri"/>
          <w:sz w:val="28"/>
          <w:szCs w:val="28"/>
          <w:lang w:eastAsia="ru-RU"/>
        </w:rPr>
        <w:t>,</w:t>
      </w:r>
      <w:r w:rsidRPr="00C24E7A">
        <w:rPr>
          <w:rFonts w:ascii="Times New Roman" w:eastAsia="Times New Roman" w:hAnsi="Times New Roman" w:cs="Calibri"/>
          <w:sz w:val="28"/>
          <w:szCs w:val="28"/>
          <w:lang w:eastAsia="ru-RU"/>
        </w:rPr>
        <w:t xml:space="preserve"> иную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C24E7A" w:rsidRDefault="009B281E"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отовит документы для прекращения полномочий уполномоченного представителя избирательного объединения,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F7733A">
      <w:pPr>
        <w:widowControl w:val="0"/>
        <w:autoSpaceDE w:val="0"/>
        <w:autoSpaceDN w:val="0"/>
        <w:adjustRightInd w:val="0"/>
        <w:spacing w:after="0" w:line="24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Default="00761816" w:rsidP="00F7733A">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F7733A" w:rsidRDefault="00F7733A" w:rsidP="00F7733A">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p>
    <w:p w:rsidR="00761816" w:rsidRDefault="00761816" w:rsidP="00F7733A">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F7733A" w:rsidRDefault="00F7733A" w:rsidP="00F7733A">
      <w:pPr>
        <w:pStyle w:val="a4"/>
        <w:widowControl w:val="0"/>
        <w:autoSpaceDE w:val="0"/>
        <w:autoSpaceDN w:val="0"/>
        <w:adjustRightInd w:val="0"/>
        <w:spacing w:after="0" w:line="240" w:lineRule="auto"/>
        <w:ind w:left="450"/>
        <w:rPr>
          <w:rFonts w:ascii="Times New Roman" w:eastAsia="Times New Roman" w:hAnsi="Times New Roman" w:cs="Calibri"/>
          <w:b/>
          <w:sz w:val="28"/>
          <w:szCs w:val="28"/>
          <w:lang w:eastAsia="ru-RU"/>
        </w:rPr>
      </w:pPr>
    </w:p>
    <w:p w:rsidR="00761816" w:rsidRPr="00C83A76" w:rsidRDefault="00C83A76" w:rsidP="00F7733A">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 с правом решающего голоса.</w:t>
      </w:r>
    </w:p>
    <w:p w:rsidR="00E63A6F" w:rsidRDefault="00761816" w:rsidP="00F7733A">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F7733A">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761816" w:rsidRPr="00761816" w:rsidRDefault="00E63A6F" w:rsidP="00F7733A">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F7733A">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кандидаты, уполномоченные представители избирательных объединений. Решения Рабочей группы принимаются большинством голосов членов Комиссии с правом решающего голоса, являющихся членами Рабочей группы.</w:t>
      </w:r>
    </w:p>
    <w:p w:rsidR="000E4324" w:rsidRPr="000E4324" w:rsidRDefault="00E63A6F" w:rsidP="00F7733A">
      <w:pPr>
        <w:widowControl w:val="0"/>
        <w:autoSpaceDE w:val="0"/>
        <w:autoSpaceDN w:val="0"/>
        <w:adjustRightInd w:val="0"/>
        <w:spacing w:after="0" w:line="24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54C" w:rsidRDefault="0059654C" w:rsidP="00CB795F">
      <w:pPr>
        <w:spacing w:after="0" w:line="240" w:lineRule="auto"/>
      </w:pPr>
      <w:r>
        <w:separator/>
      </w:r>
    </w:p>
  </w:endnote>
  <w:endnote w:type="continuationSeparator" w:id="0">
    <w:p w:rsidR="0059654C" w:rsidRDefault="0059654C"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54C" w:rsidRDefault="0059654C" w:rsidP="00CB795F">
      <w:pPr>
        <w:spacing w:after="0" w:line="240" w:lineRule="auto"/>
      </w:pPr>
      <w:r>
        <w:separator/>
      </w:r>
    </w:p>
  </w:footnote>
  <w:footnote w:type="continuationSeparator" w:id="0">
    <w:p w:rsidR="0059654C" w:rsidRDefault="0059654C"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54227B">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D80A69">
          <w:rPr>
            <w:rFonts w:ascii="Times New Roman" w:hAnsi="Times New Roman" w:cs="Times New Roman"/>
            <w:noProof/>
            <w:sz w:val="24"/>
            <w:szCs w:val="24"/>
          </w:rPr>
          <w:t>2</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42CB"/>
    <w:rsid w:val="00005598"/>
    <w:rsid w:val="00013483"/>
    <w:rsid w:val="000315EB"/>
    <w:rsid w:val="00031EA6"/>
    <w:rsid w:val="000473D3"/>
    <w:rsid w:val="0006162F"/>
    <w:rsid w:val="000A6872"/>
    <w:rsid w:val="000E4324"/>
    <w:rsid w:val="00142245"/>
    <w:rsid w:val="00151193"/>
    <w:rsid w:val="00151923"/>
    <w:rsid w:val="00165560"/>
    <w:rsid w:val="001841A1"/>
    <w:rsid w:val="00186243"/>
    <w:rsid w:val="001A2EAE"/>
    <w:rsid w:val="001C185B"/>
    <w:rsid w:val="001C66A3"/>
    <w:rsid w:val="0021339B"/>
    <w:rsid w:val="0023635D"/>
    <w:rsid w:val="00266454"/>
    <w:rsid w:val="002C3963"/>
    <w:rsid w:val="002D07A6"/>
    <w:rsid w:val="002E1CF6"/>
    <w:rsid w:val="002E448C"/>
    <w:rsid w:val="002F44AC"/>
    <w:rsid w:val="00320D51"/>
    <w:rsid w:val="0035272E"/>
    <w:rsid w:val="003B6890"/>
    <w:rsid w:val="003E7AEB"/>
    <w:rsid w:val="003E7EBD"/>
    <w:rsid w:val="00456075"/>
    <w:rsid w:val="004B5DEA"/>
    <w:rsid w:val="004F60D6"/>
    <w:rsid w:val="0054227B"/>
    <w:rsid w:val="0059654C"/>
    <w:rsid w:val="005A051C"/>
    <w:rsid w:val="005B4E70"/>
    <w:rsid w:val="005E3ABD"/>
    <w:rsid w:val="00623460"/>
    <w:rsid w:val="006355B7"/>
    <w:rsid w:val="006561ED"/>
    <w:rsid w:val="00656A00"/>
    <w:rsid w:val="00660059"/>
    <w:rsid w:val="00664098"/>
    <w:rsid w:val="006C18AD"/>
    <w:rsid w:val="006E61D4"/>
    <w:rsid w:val="006F47CA"/>
    <w:rsid w:val="0072250A"/>
    <w:rsid w:val="00761816"/>
    <w:rsid w:val="007A7A05"/>
    <w:rsid w:val="007D7956"/>
    <w:rsid w:val="008067B8"/>
    <w:rsid w:val="00863CB7"/>
    <w:rsid w:val="008B3A77"/>
    <w:rsid w:val="008F15C6"/>
    <w:rsid w:val="008F2C26"/>
    <w:rsid w:val="008F7370"/>
    <w:rsid w:val="00911E1B"/>
    <w:rsid w:val="00945032"/>
    <w:rsid w:val="0095505C"/>
    <w:rsid w:val="00956B1A"/>
    <w:rsid w:val="00991EDB"/>
    <w:rsid w:val="009B281E"/>
    <w:rsid w:val="009C6653"/>
    <w:rsid w:val="009D0F77"/>
    <w:rsid w:val="009D6656"/>
    <w:rsid w:val="009F0869"/>
    <w:rsid w:val="00A14F9A"/>
    <w:rsid w:val="00A31039"/>
    <w:rsid w:val="00A53F86"/>
    <w:rsid w:val="00A71F25"/>
    <w:rsid w:val="00AD5F9E"/>
    <w:rsid w:val="00B0249C"/>
    <w:rsid w:val="00B159E8"/>
    <w:rsid w:val="00B25532"/>
    <w:rsid w:val="00B33686"/>
    <w:rsid w:val="00B52DCD"/>
    <w:rsid w:val="00B52FB3"/>
    <w:rsid w:val="00B76315"/>
    <w:rsid w:val="00BB3007"/>
    <w:rsid w:val="00BC7EC5"/>
    <w:rsid w:val="00BD0D91"/>
    <w:rsid w:val="00BD42CB"/>
    <w:rsid w:val="00C01557"/>
    <w:rsid w:val="00C24E7A"/>
    <w:rsid w:val="00C671EE"/>
    <w:rsid w:val="00C817CC"/>
    <w:rsid w:val="00C83A76"/>
    <w:rsid w:val="00C9280E"/>
    <w:rsid w:val="00CB795F"/>
    <w:rsid w:val="00CD79DC"/>
    <w:rsid w:val="00CE660B"/>
    <w:rsid w:val="00D051F3"/>
    <w:rsid w:val="00D11659"/>
    <w:rsid w:val="00D20146"/>
    <w:rsid w:val="00D80A69"/>
    <w:rsid w:val="00DB44EC"/>
    <w:rsid w:val="00DD18F1"/>
    <w:rsid w:val="00DD39A7"/>
    <w:rsid w:val="00DE3BF7"/>
    <w:rsid w:val="00DF4E60"/>
    <w:rsid w:val="00E618AB"/>
    <w:rsid w:val="00E63A6F"/>
    <w:rsid w:val="00E6584A"/>
    <w:rsid w:val="00E82222"/>
    <w:rsid w:val="00EA580F"/>
    <w:rsid w:val="00ED4370"/>
    <w:rsid w:val="00EE02CB"/>
    <w:rsid w:val="00F30E98"/>
    <w:rsid w:val="00F33357"/>
    <w:rsid w:val="00F33BE5"/>
    <w:rsid w:val="00F7733A"/>
    <w:rsid w:val="00F804A0"/>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21A92-3704-4A1F-B1C1-2C2F6C1F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7</Pages>
  <Words>2199</Words>
  <Characters>12540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cp:lastModifiedBy>
  <cp:revision>18</cp:revision>
  <cp:lastPrinted>2022-06-01T08:43:00Z</cp:lastPrinted>
  <dcterms:created xsi:type="dcterms:W3CDTF">2020-05-13T14:05:00Z</dcterms:created>
  <dcterms:modified xsi:type="dcterms:W3CDTF">2024-06-10T14:20:00Z</dcterms:modified>
</cp:coreProperties>
</file>