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ook w:val="04A0"/>
      </w:tblPr>
      <w:tblGrid>
        <w:gridCol w:w="3686"/>
        <w:gridCol w:w="1045"/>
        <w:gridCol w:w="1230"/>
        <w:gridCol w:w="3678"/>
      </w:tblGrid>
      <w:tr w:rsidR="00F40B8A" w:rsidRPr="00A97CCC" w:rsidTr="00A26EE8">
        <w:tc>
          <w:tcPr>
            <w:tcW w:w="9639" w:type="dxa"/>
            <w:gridSpan w:val="4"/>
            <w:hideMark/>
          </w:tcPr>
          <w:p w:rsidR="00F40B8A" w:rsidRPr="00F40B8A" w:rsidRDefault="00F40B8A" w:rsidP="004C379E">
            <w:pPr>
              <w:pStyle w:val="2"/>
              <w:jc w:val="center"/>
              <w:rPr>
                <w:b/>
                <w:shadow/>
                <w:szCs w:val="28"/>
              </w:rPr>
            </w:pPr>
            <w:r w:rsidRPr="00F40B8A">
              <w:rPr>
                <w:b/>
                <w:bCs/>
                <w:shadow/>
                <w:szCs w:val="28"/>
              </w:rPr>
              <w:t>ТЕРРИТОРИАЛЬНАЯ ИЗБИРАТЕЛЬНАЯ КОМИССИЯ</w:t>
            </w:r>
          </w:p>
          <w:p w:rsidR="00F40B8A" w:rsidRPr="00F40B8A" w:rsidRDefault="00F40B8A" w:rsidP="004C379E">
            <w:pPr>
              <w:rPr>
                <w:b/>
                <w:shadow/>
              </w:rPr>
            </w:pPr>
            <w:r w:rsidRPr="00F40B8A">
              <w:rPr>
                <w:b/>
                <w:shadow/>
              </w:rPr>
              <w:t>ЛЕБЕДЯНСКОГО РАЙОНА</w:t>
            </w:r>
          </w:p>
        </w:tc>
      </w:tr>
      <w:tr w:rsidR="00F40B8A" w:rsidRPr="00A97CCC" w:rsidTr="00A26EE8">
        <w:tc>
          <w:tcPr>
            <w:tcW w:w="9639" w:type="dxa"/>
            <w:gridSpan w:val="4"/>
          </w:tcPr>
          <w:p w:rsidR="00F40B8A" w:rsidRPr="00F40B8A" w:rsidRDefault="00F40B8A" w:rsidP="004C379E">
            <w:pPr>
              <w:rPr>
                <w:b/>
                <w:shadow/>
              </w:rPr>
            </w:pPr>
          </w:p>
        </w:tc>
      </w:tr>
      <w:tr w:rsidR="00F40B8A" w:rsidRPr="00A97CCC" w:rsidTr="00A26EE8">
        <w:tc>
          <w:tcPr>
            <w:tcW w:w="9639" w:type="dxa"/>
            <w:gridSpan w:val="4"/>
            <w:hideMark/>
          </w:tcPr>
          <w:p w:rsidR="00F40B8A" w:rsidRPr="00F40B8A" w:rsidRDefault="00F40B8A" w:rsidP="004C379E">
            <w:pPr>
              <w:pStyle w:val="2"/>
              <w:jc w:val="center"/>
              <w:rPr>
                <w:b/>
                <w:shadow/>
                <w:szCs w:val="28"/>
              </w:rPr>
            </w:pPr>
            <w:r w:rsidRPr="00F40B8A">
              <w:rPr>
                <w:b/>
                <w:shadow/>
                <w:szCs w:val="28"/>
              </w:rPr>
              <w:t>ПОСТАНОВЛЕНИЕ</w:t>
            </w:r>
          </w:p>
        </w:tc>
      </w:tr>
      <w:tr w:rsidR="00F40B8A" w:rsidRPr="00A97CCC" w:rsidTr="00A26EE8">
        <w:tc>
          <w:tcPr>
            <w:tcW w:w="9639" w:type="dxa"/>
            <w:gridSpan w:val="4"/>
          </w:tcPr>
          <w:p w:rsidR="00F40B8A" w:rsidRPr="00400964" w:rsidRDefault="00F40B8A" w:rsidP="004C379E">
            <w:pPr>
              <w:rPr>
                <w:b/>
              </w:rPr>
            </w:pPr>
          </w:p>
        </w:tc>
      </w:tr>
      <w:tr w:rsidR="00F40B8A" w:rsidRPr="00A97CCC" w:rsidTr="00A26EE8">
        <w:tc>
          <w:tcPr>
            <w:tcW w:w="4731" w:type="dxa"/>
            <w:gridSpan w:val="2"/>
            <w:hideMark/>
          </w:tcPr>
          <w:p w:rsidR="00F40B8A" w:rsidRPr="00400964" w:rsidRDefault="00985EA9" w:rsidP="00985EA9">
            <w:pPr>
              <w:jc w:val="left"/>
              <w:rPr>
                <w:bCs/>
              </w:rPr>
            </w:pPr>
            <w:r>
              <w:rPr>
                <w:bCs/>
              </w:rPr>
              <w:t>16</w:t>
            </w:r>
            <w:r w:rsidR="007B7154">
              <w:rPr>
                <w:bCs/>
              </w:rPr>
              <w:t xml:space="preserve"> августа</w:t>
            </w:r>
            <w:r w:rsidR="00F40B8A">
              <w:rPr>
                <w:bCs/>
              </w:rPr>
              <w:t xml:space="preserve"> 20</w:t>
            </w:r>
            <w:r w:rsidR="00C21CDB">
              <w:rPr>
                <w:bCs/>
              </w:rPr>
              <w:t>2</w:t>
            </w:r>
            <w:r w:rsidR="00947BCF">
              <w:rPr>
                <w:bCs/>
              </w:rPr>
              <w:t>5</w:t>
            </w:r>
            <w:r w:rsidR="00F40B8A" w:rsidRPr="00400964">
              <w:rPr>
                <w:bCs/>
              </w:rPr>
              <w:t xml:space="preserve"> года</w:t>
            </w:r>
          </w:p>
        </w:tc>
        <w:tc>
          <w:tcPr>
            <w:tcW w:w="4908" w:type="dxa"/>
            <w:gridSpan w:val="2"/>
            <w:hideMark/>
          </w:tcPr>
          <w:p w:rsidR="00F40B8A" w:rsidRPr="00400964" w:rsidRDefault="00F40B8A" w:rsidP="00985EA9">
            <w:pPr>
              <w:jc w:val="right"/>
              <w:rPr>
                <w:bCs/>
              </w:rPr>
            </w:pPr>
            <w:r w:rsidRPr="00400964">
              <w:t xml:space="preserve">№ </w:t>
            </w:r>
            <w:r w:rsidR="00985EA9">
              <w:t>120</w:t>
            </w:r>
            <w:r w:rsidRPr="00400964">
              <w:t>/</w:t>
            </w:r>
            <w:r w:rsidR="00985EA9">
              <w:t>787</w:t>
            </w:r>
          </w:p>
        </w:tc>
      </w:tr>
      <w:tr w:rsidR="00F40B8A" w:rsidRPr="00A97CCC" w:rsidTr="00A26EE8">
        <w:tc>
          <w:tcPr>
            <w:tcW w:w="3686" w:type="dxa"/>
          </w:tcPr>
          <w:p w:rsidR="00F40B8A" w:rsidRPr="00400964" w:rsidRDefault="00F40B8A" w:rsidP="004C379E">
            <w:pPr>
              <w:rPr>
                <w:bCs/>
              </w:rPr>
            </w:pPr>
          </w:p>
        </w:tc>
        <w:tc>
          <w:tcPr>
            <w:tcW w:w="2275" w:type="dxa"/>
            <w:gridSpan w:val="2"/>
          </w:tcPr>
          <w:p w:rsidR="00F40B8A" w:rsidRPr="00400964" w:rsidRDefault="00F40B8A" w:rsidP="004C379E">
            <w:pPr>
              <w:rPr>
                <w:bCs/>
              </w:rPr>
            </w:pPr>
          </w:p>
        </w:tc>
        <w:tc>
          <w:tcPr>
            <w:tcW w:w="3678" w:type="dxa"/>
          </w:tcPr>
          <w:p w:rsidR="00F40B8A" w:rsidRPr="00400964" w:rsidRDefault="00F40B8A" w:rsidP="004C379E">
            <w:pPr>
              <w:rPr>
                <w:bCs/>
              </w:rPr>
            </w:pPr>
          </w:p>
        </w:tc>
      </w:tr>
      <w:tr w:rsidR="00F40B8A" w:rsidRPr="00A97CCC" w:rsidTr="00A26EE8">
        <w:tc>
          <w:tcPr>
            <w:tcW w:w="3686" w:type="dxa"/>
          </w:tcPr>
          <w:p w:rsidR="00F40B8A" w:rsidRPr="00400964" w:rsidRDefault="00F40B8A" w:rsidP="004C379E">
            <w:pPr>
              <w:rPr>
                <w:bCs/>
              </w:rPr>
            </w:pPr>
          </w:p>
        </w:tc>
        <w:tc>
          <w:tcPr>
            <w:tcW w:w="2275" w:type="dxa"/>
            <w:gridSpan w:val="2"/>
            <w:hideMark/>
          </w:tcPr>
          <w:p w:rsidR="00F40B8A" w:rsidRPr="00B8298F" w:rsidRDefault="00F40B8A" w:rsidP="004C379E">
            <w:pPr>
              <w:rPr>
                <w:bCs/>
                <w:sz w:val="24"/>
                <w:szCs w:val="24"/>
              </w:rPr>
            </w:pPr>
            <w:r w:rsidRPr="00B8298F">
              <w:rPr>
                <w:bCs/>
                <w:sz w:val="24"/>
                <w:szCs w:val="24"/>
              </w:rPr>
              <w:t>г</w:t>
            </w:r>
            <w:proofErr w:type="gramStart"/>
            <w:r w:rsidRPr="00B8298F">
              <w:rPr>
                <w:bCs/>
                <w:sz w:val="24"/>
                <w:szCs w:val="24"/>
              </w:rPr>
              <w:t>.Л</w:t>
            </w:r>
            <w:proofErr w:type="gramEnd"/>
            <w:r w:rsidRPr="00B8298F">
              <w:rPr>
                <w:bCs/>
                <w:sz w:val="24"/>
                <w:szCs w:val="24"/>
              </w:rPr>
              <w:t>ебедянь</w:t>
            </w:r>
          </w:p>
        </w:tc>
        <w:tc>
          <w:tcPr>
            <w:tcW w:w="3678" w:type="dxa"/>
          </w:tcPr>
          <w:p w:rsidR="00F40B8A" w:rsidRPr="00400964" w:rsidRDefault="00F40B8A" w:rsidP="004C379E">
            <w:pPr>
              <w:rPr>
                <w:bCs/>
              </w:rPr>
            </w:pPr>
          </w:p>
        </w:tc>
      </w:tr>
    </w:tbl>
    <w:p w:rsidR="00A26EE8" w:rsidRDefault="00A26EE8" w:rsidP="002E3854">
      <w:pPr>
        <w:tabs>
          <w:tab w:val="left" w:pos="-2250"/>
        </w:tabs>
        <w:rPr>
          <w:b/>
          <w:bCs/>
        </w:rPr>
      </w:pPr>
    </w:p>
    <w:p w:rsidR="002E3854" w:rsidRDefault="002E3854" w:rsidP="002E3854">
      <w:pPr>
        <w:tabs>
          <w:tab w:val="left" w:pos="-2250"/>
        </w:tabs>
        <w:rPr>
          <w:b/>
          <w:bCs/>
        </w:rPr>
      </w:pPr>
      <w:r>
        <w:rPr>
          <w:b/>
          <w:bCs/>
        </w:rPr>
        <w:t>О назначении член</w:t>
      </w:r>
      <w:r w:rsidR="00836BA2">
        <w:rPr>
          <w:b/>
          <w:bCs/>
        </w:rPr>
        <w:t>ов</w:t>
      </w:r>
      <w:r>
        <w:rPr>
          <w:b/>
          <w:bCs/>
        </w:rPr>
        <w:t xml:space="preserve"> участковой</w:t>
      </w:r>
      <w:r>
        <w:rPr>
          <w:b/>
          <w:bCs/>
          <w:i/>
        </w:rPr>
        <w:t xml:space="preserve"> </w:t>
      </w:r>
      <w:r>
        <w:rPr>
          <w:b/>
          <w:bCs/>
        </w:rPr>
        <w:t xml:space="preserve">избирательной </w:t>
      </w:r>
    </w:p>
    <w:p w:rsidR="002E3854" w:rsidRDefault="002E3854" w:rsidP="002E3854">
      <w:pPr>
        <w:tabs>
          <w:tab w:val="left" w:pos="-2250"/>
        </w:tabs>
        <w:rPr>
          <w:b/>
          <w:bCs/>
        </w:rPr>
      </w:pPr>
      <w:r>
        <w:rPr>
          <w:b/>
          <w:bCs/>
        </w:rPr>
        <w:t>комиссии избирательного участка №</w:t>
      </w:r>
      <w:r w:rsidR="00F40B8A">
        <w:rPr>
          <w:b/>
          <w:bCs/>
        </w:rPr>
        <w:t xml:space="preserve"> 12-</w:t>
      </w:r>
      <w:r w:rsidR="007B7154">
        <w:rPr>
          <w:b/>
          <w:bCs/>
        </w:rPr>
        <w:t>0</w:t>
      </w:r>
      <w:r w:rsidR="009135C4">
        <w:rPr>
          <w:b/>
          <w:bCs/>
        </w:rPr>
        <w:t>7</w:t>
      </w:r>
      <w:r>
        <w:rPr>
          <w:b/>
          <w:bCs/>
        </w:rPr>
        <w:t xml:space="preserve"> с правом </w:t>
      </w:r>
    </w:p>
    <w:p w:rsidR="00A26EE8" w:rsidRPr="009135C4" w:rsidRDefault="002E3854" w:rsidP="007B7154">
      <w:pPr>
        <w:tabs>
          <w:tab w:val="left" w:pos="-2250"/>
        </w:tabs>
        <w:rPr>
          <w:b/>
          <w:bCs/>
        </w:rPr>
      </w:pPr>
      <w:r>
        <w:rPr>
          <w:b/>
          <w:bCs/>
        </w:rPr>
        <w:t xml:space="preserve">решающего </w:t>
      </w:r>
      <w:r w:rsidRPr="009135C4">
        <w:rPr>
          <w:b/>
          <w:bCs/>
        </w:rPr>
        <w:t>голоса</w:t>
      </w:r>
      <w:r w:rsidR="00FB06D5" w:rsidRPr="009135C4">
        <w:rPr>
          <w:b/>
          <w:bCs/>
        </w:rPr>
        <w:t xml:space="preserve"> </w:t>
      </w:r>
      <w:r w:rsidR="009135C4" w:rsidRPr="009135C4">
        <w:rPr>
          <w:b/>
        </w:rPr>
        <w:t>Грабовской Ольги Ивановны, Красинской Ольги Александровны</w:t>
      </w:r>
    </w:p>
    <w:p w:rsidR="007B7154" w:rsidRDefault="007B7154" w:rsidP="007B7154">
      <w:pPr>
        <w:tabs>
          <w:tab w:val="left" w:pos="-2250"/>
        </w:tabs>
        <w:rPr>
          <w:b/>
          <w:bCs/>
        </w:rPr>
      </w:pPr>
    </w:p>
    <w:p w:rsidR="002E3854" w:rsidRDefault="002E3854" w:rsidP="009135C4">
      <w:pPr>
        <w:pStyle w:val="31"/>
        <w:spacing w:line="312" w:lineRule="auto"/>
        <w:ind w:left="0" w:firstLine="0"/>
        <w:rPr>
          <w:rFonts w:ascii="Times New Roman CYR" w:hAnsi="Times New Roman CYR"/>
          <w:b/>
          <w:sz w:val="28"/>
          <w:szCs w:val="28"/>
        </w:rPr>
      </w:pPr>
      <w:r w:rsidRPr="00831D4A">
        <w:rPr>
          <w:rFonts w:ascii="Times New Roman CYR" w:hAnsi="Times New Roman CYR"/>
          <w:sz w:val="28"/>
          <w:szCs w:val="28"/>
        </w:rPr>
        <w:tab/>
      </w:r>
      <w:proofErr w:type="gramStart"/>
      <w:r w:rsidRPr="00BA0F91">
        <w:rPr>
          <w:rFonts w:ascii="Times New Roman CYR" w:hAnsi="Times New Roman CYR"/>
          <w:sz w:val="28"/>
          <w:szCs w:val="28"/>
        </w:rPr>
        <w:t>Рассмотрев предложения по кандидатур</w:t>
      </w:r>
      <w:r w:rsidR="00836BA2">
        <w:rPr>
          <w:rFonts w:ascii="Times New Roman CYR" w:hAnsi="Times New Roman CYR"/>
          <w:sz w:val="28"/>
          <w:szCs w:val="28"/>
        </w:rPr>
        <w:t>ам</w:t>
      </w:r>
      <w:r w:rsidRPr="00BA0F91">
        <w:rPr>
          <w:rFonts w:ascii="Times New Roman CYR" w:hAnsi="Times New Roman CYR"/>
          <w:sz w:val="28"/>
          <w:szCs w:val="28"/>
        </w:rPr>
        <w:t xml:space="preserve"> для назначения в состав участков</w:t>
      </w:r>
      <w:r>
        <w:rPr>
          <w:rFonts w:ascii="Times New Roman CYR" w:hAnsi="Times New Roman CYR"/>
          <w:sz w:val="28"/>
          <w:szCs w:val="28"/>
        </w:rPr>
        <w:t>ой</w:t>
      </w:r>
      <w:r w:rsidRPr="00BA0F91">
        <w:rPr>
          <w:rFonts w:ascii="Times New Roman CYR" w:hAnsi="Times New Roman CYR"/>
          <w:sz w:val="28"/>
          <w:szCs w:val="28"/>
        </w:rPr>
        <w:t xml:space="preserve"> </w:t>
      </w:r>
      <w:r w:rsidRPr="00BA0F91">
        <w:rPr>
          <w:sz w:val="28"/>
          <w:szCs w:val="28"/>
        </w:rPr>
        <w:t>избирательн</w:t>
      </w:r>
      <w:r>
        <w:rPr>
          <w:sz w:val="28"/>
          <w:szCs w:val="28"/>
        </w:rPr>
        <w:t>ой</w:t>
      </w:r>
      <w:r w:rsidRPr="00BA0F91">
        <w:rPr>
          <w:sz w:val="28"/>
          <w:szCs w:val="28"/>
        </w:rPr>
        <w:t xml:space="preserve"> комисси</w:t>
      </w:r>
      <w:r>
        <w:rPr>
          <w:sz w:val="28"/>
          <w:szCs w:val="28"/>
        </w:rPr>
        <w:t>и</w:t>
      </w:r>
      <w:r w:rsidRPr="00BA0F91">
        <w:rPr>
          <w:sz w:val="28"/>
          <w:szCs w:val="28"/>
        </w:rPr>
        <w:t xml:space="preserve"> избирательн</w:t>
      </w:r>
      <w:r>
        <w:rPr>
          <w:sz w:val="28"/>
          <w:szCs w:val="28"/>
        </w:rPr>
        <w:t>ого</w:t>
      </w:r>
      <w:r w:rsidRPr="00BA0F91">
        <w:rPr>
          <w:sz w:val="28"/>
          <w:szCs w:val="28"/>
        </w:rPr>
        <w:t xml:space="preserve"> участк</w:t>
      </w:r>
      <w:r>
        <w:rPr>
          <w:sz w:val="28"/>
          <w:szCs w:val="28"/>
        </w:rPr>
        <w:t>а</w:t>
      </w:r>
      <w:r w:rsidRPr="00BA0F91">
        <w:rPr>
          <w:sz w:val="28"/>
          <w:szCs w:val="28"/>
        </w:rPr>
        <w:t xml:space="preserve"> №</w:t>
      </w:r>
      <w:r w:rsidR="008054C4">
        <w:rPr>
          <w:sz w:val="28"/>
          <w:szCs w:val="28"/>
        </w:rPr>
        <w:t xml:space="preserve"> </w:t>
      </w:r>
      <w:r w:rsidR="00F40B8A">
        <w:rPr>
          <w:sz w:val="28"/>
          <w:szCs w:val="28"/>
        </w:rPr>
        <w:t>12-</w:t>
      </w:r>
      <w:r w:rsidR="008342AE">
        <w:rPr>
          <w:sz w:val="28"/>
          <w:szCs w:val="28"/>
        </w:rPr>
        <w:t>0</w:t>
      </w:r>
      <w:r w:rsidR="009135C4">
        <w:rPr>
          <w:sz w:val="28"/>
          <w:szCs w:val="28"/>
        </w:rPr>
        <w:t>7</w:t>
      </w:r>
      <w:r>
        <w:rPr>
          <w:sz w:val="28"/>
          <w:szCs w:val="28"/>
        </w:rPr>
        <w:t>, включенны</w:t>
      </w:r>
      <w:r w:rsidR="00A6774F">
        <w:rPr>
          <w:sz w:val="28"/>
          <w:szCs w:val="28"/>
        </w:rPr>
        <w:t>м</w:t>
      </w:r>
      <w:r>
        <w:rPr>
          <w:sz w:val="28"/>
          <w:szCs w:val="28"/>
        </w:rPr>
        <w:t xml:space="preserve"> в резерв состава участковой избирательной комиссии избирательного участка №</w:t>
      </w:r>
      <w:r w:rsidR="00F40B8A">
        <w:rPr>
          <w:sz w:val="28"/>
          <w:szCs w:val="28"/>
        </w:rPr>
        <w:t xml:space="preserve"> 12-</w:t>
      </w:r>
      <w:r w:rsidR="00AB6DB1">
        <w:rPr>
          <w:sz w:val="28"/>
          <w:szCs w:val="28"/>
        </w:rPr>
        <w:t>0</w:t>
      </w:r>
      <w:r w:rsidR="009135C4">
        <w:rPr>
          <w:sz w:val="28"/>
          <w:szCs w:val="28"/>
        </w:rPr>
        <w:t>7</w:t>
      </w:r>
      <w:r>
        <w:rPr>
          <w:sz w:val="28"/>
          <w:szCs w:val="28"/>
        </w:rPr>
        <w:t xml:space="preserve">, </w:t>
      </w:r>
      <w:r w:rsidRPr="00BA0F91">
        <w:rPr>
          <w:sz w:val="28"/>
          <w:szCs w:val="28"/>
        </w:rPr>
        <w:t xml:space="preserve">в соответствии со статьями </w:t>
      </w:r>
      <w:r w:rsidRPr="00027E8E">
        <w:rPr>
          <w:sz w:val="28"/>
          <w:szCs w:val="28"/>
        </w:rPr>
        <w:t>22</w:t>
      </w:r>
      <w:r>
        <w:rPr>
          <w:sz w:val="28"/>
          <w:szCs w:val="28"/>
        </w:rPr>
        <w:t xml:space="preserve">, </w:t>
      </w:r>
      <w:r w:rsidRPr="00027E8E">
        <w:rPr>
          <w:sz w:val="28"/>
          <w:szCs w:val="28"/>
        </w:rPr>
        <w:t>27</w:t>
      </w:r>
      <w:r>
        <w:rPr>
          <w:sz w:val="28"/>
          <w:szCs w:val="28"/>
        </w:rPr>
        <w:t xml:space="preserve"> и пунктом 11 статьи 29</w:t>
      </w:r>
      <w:r w:rsidRPr="00027E8E">
        <w:rPr>
          <w:sz w:val="28"/>
          <w:szCs w:val="28"/>
        </w:rPr>
        <w:t xml:space="preserve"> Федерального закона «Об основных гарантиях избирательных прав и права на участие в референдуме граждан Российской Федерации», </w:t>
      </w:r>
      <w:r>
        <w:rPr>
          <w:sz w:val="28"/>
          <w:szCs w:val="28"/>
        </w:rPr>
        <w:t>Законом Липецкой области «</w:t>
      </w:r>
      <w:r w:rsidR="00C569D9">
        <w:rPr>
          <w:sz w:val="28"/>
          <w:szCs w:val="28"/>
        </w:rPr>
        <w:t>О статусе, порядке формирования и полномочиях территориальных и участковых избирательных комиссий в Липецкой области</w:t>
      </w:r>
      <w:r>
        <w:rPr>
          <w:sz w:val="28"/>
          <w:szCs w:val="28"/>
        </w:rPr>
        <w:t xml:space="preserve">», </w:t>
      </w:r>
      <w:r w:rsidRPr="00027E8E">
        <w:rPr>
          <w:sz w:val="28"/>
          <w:szCs w:val="28"/>
        </w:rPr>
        <w:t>Методически</w:t>
      </w:r>
      <w:r>
        <w:rPr>
          <w:sz w:val="28"/>
          <w:szCs w:val="28"/>
        </w:rPr>
        <w:t>ми</w:t>
      </w:r>
      <w:r w:rsidRPr="00027E8E">
        <w:rPr>
          <w:sz w:val="28"/>
          <w:szCs w:val="28"/>
        </w:rPr>
        <w:t xml:space="preserve"> рекомендация</w:t>
      </w:r>
      <w:r>
        <w:rPr>
          <w:sz w:val="28"/>
          <w:szCs w:val="28"/>
        </w:rPr>
        <w:t>ми</w:t>
      </w:r>
      <w:r w:rsidRPr="00027E8E">
        <w:rPr>
          <w:sz w:val="28"/>
          <w:szCs w:val="28"/>
        </w:rPr>
        <w:t xml:space="preserve"> о порядке формирования территориальных избирательных комиссий, избирательных комиссий муниципальных образований, окружных и участковых избирательных комиссий»</w:t>
      </w:r>
      <w:r>
        <w:rPr>
          <w:sz w:val="28"/>
          <w:szCs w:val="28"/>
        </w:rPr>
        <w:t>, утвержденными постановлением ЦИК России</w:t>
      </w:r>
      <w:r w:rsidRPr="00027E8E">
        <w:rPr>
          <w:sz w:val="28"/>
          <w:szCs w:val="28"/>
        </w:rPr>
        <w:t xml:space="preserve"> 17 февраля 2010 года №192/1337-5</w:t>
      </w:r>
      <w:r>
        <w:rPr>
          <w:sz w:val="28"/>
          <w:szCs w:val="28"/>
        </w:rPr>
        <w:t>, постановлением избирательной комиссии Липецкой области №63/576-5 от 24 января 2013 года «О процедуре отбора кандидатур для назначения в составы участковых избирательных комиссий, формируемых на</w:t>
      </w:r>
      <w:proofErr w:type="gramEnd"/>
      <w:r>
        <w:rPr>
          <w:sz w:val="28"/>
          <w:szCs w:val="28"/>
        </w:rPr>
        <w:t xml:space="preserve"> территории Липецкой области» </w:t>
      </w:r>
      <w:r>
        <w:rPr>
          <w:rFonts w:ascii="Times New Roman CYR" w:hAnsi="Times New Roman CYR"/>
          <w:sz w:val="28"/>
          <w:szCs w:val="28"/>
        </w:rPr>
        <w:t xml:space="preserve"> территориальная избиратель</w:t>
      </w:r>
      <w:r w:rsidR="0065530C">
        <w:rPr>
          <w:rFonts w:ascii="Times New Roman CYR" w:hAnsi="Times New Roman CYR"/>
          <w:sz w:val="28"/>
          <w:szCs w:val="28"/>
        </w:rPr>
        <w:t xml:space="preserve">ная комиссия </w:t>
      </w:r>
      <w:proofErr w:type="spellStart"/>
      <w:r w:rsidR="00F40B8A">
        <w:rPr>
          <w:rFonts w:ascii="Times New Roman CYR" w:hAnsi="Times New Roman CYR"/>
          <w:sz w:val="28"/>
          <w:szCs w:val="28"/>
        </w:rPr>
        <w:t>Лебедянского</w:t>
      </w:r>
      <w:proofErr w:type="spellEnd"/>
      <w:r w:rsidR="00F40B8A">
        <w:rPr>
          <w:rFonts w:ascii="Times New Roman CYR" w:hAnsi="Times New Roman CYR"/>
          <w:sz w:val="28"/>
          <w:szCs w:val="28"/>
        </w:rPr>
        <w:t xml:space="preserve"> района </w:t>
      </w:r>
      <w:r w:rsidRPr="00F67A8B">
        <w:rPr>
          <w:rFonts w:ascii="Times New Roman CYR" w:hAnsi="Times New Roman CYR"/>
          <w:b/>
          <w:sz w:val="28"/>
          <w:szCs w:val="28"/>
        </w:rPr>
        <w:t>постановляет:</w:t>
      </w:r>
    </w:p>
    <w:p w:rsidR="0065530C" w:rsidRPr="0065530C" w:rsidRDefault="0065530C" w:rsidP="009135C4">
      <w:pPr>
        <w:pStyle w:val="31"/>
        <w:spacing w:line="312" w:lineRule="auto"/>
        <w:ind w:left="0" w:firstLine="0"/>
        <w:rPr>
          <w:rFonts w:ascii="Times New Roman CYR" w:hAnsi="Times New Roman CYR"/>
          <w:i/>
          <w:sz w:val="16"/>
          <w:szCs w:val="16"/>
        </w:rPr>
      </w:pPr>
      <w:r>
        <w:rPr>
          <w:rFonts w:ascii="Times New Roman CYR" w:hAnsi="Times New Roman CYR"/>
          <w:b/>
          <w:i/>
          <w:sz w:val="16"/>
          <w:szCs w:val="16"/>
        </w:rPr>
        <w:tab/>
      </w:r>
      <w:r>
        <w:rPr>
          <w:rFonts w:ascii="Times New Roman CYR" w:hAnsi="Times New Roman CYR"/>
          <w:b/>
          <w:i/>
          <w:sz w:val="16"/>
          <w:szCs w:val="16"/>
        </w:rPr>
        <w:tab/>
      </w:r>
    </w:p>
    <w:p w:rsidR="00836BA2" w:rsidRDefault="002E3854" w:rsidP="009135C4">
      <w:pPr>
        <w:tabs>
          <w:tab w:val="left" w:pos="-2250"/>
        </w:tabs>
        <w:spacing w:line="312" w:lineRule="auto"/>
        <w:ind w:firstLine="567"/>
        <w:jc w:val="both"/>
      </w:pPr>
      <w:r>
        <w:rPr>
          <w:rFonts w:ascii="Times New Roman CYR" w:hAnsi="Times New Roman CYR"/>
        </w:rPr>
        <w:t xml:space="preserve">1. </w:t>
      </w:r>
      <w:r w:rsidR="00836BA2">
        <w:rPr>
          <w:rFonts w:ascii="Times New Roman CYR" w:hAnsi="Times New Roman CYR"/>
        </w:rPr>
        <w:t xml:space="preserve">Назначить членом участковой </w:t>
      </w:r>
      <w:r w:rsidR="00836BA2" w:rsidRPr="00BA0F91">
        <w:t>избирательн</w:t>
      </w:r>
      <w:r w:rsidR="00836BA2">
        <w:t>ой</w:t>
      </w:r>
      <w:r w:rsidR="00836BA2" w:rsidRPr="00BA0F91">
        <w:t xml:space="preserve"> комисси</w:t>
      </w:r>
      <w:r w:rsidR="00836BA2">
        <w:t>и</w:t>
      </w:r>
      <w:r w:rsidR="00836BA2" w:rsidRPr="00BA0F91">
        <w:t xml:space="preserve"> избирательного участка №</w:t>
      </w:r>
      <w:r w:rsidR="00836BA2">
        <w:t xml:space="preserve"> 12-</w:t>
      </w:r>
      <w:r w:rsidR="008342AE">
        <w:t>0</w:t>
      </w:r>
      <w:r w:rsidR="009135C4">
        <w:t>7</w:t>
      </w:r>
      <w:r w:rsidR="00836BA2" w:rsidRPr="00BA0F91">
        <w:t xml:space="preserve"> с правом решающего голоса</w:t>
      </w:r>
      <w:r w:rsidR="00836BA2">
        <w:t xml:space="preserve"> </w:t>
      </w:r>
      <w:proofErr w:type="spellStart"/>
      <w:r w:rsidR="009135C4" w:rsidRPr="009135C4">
        <w:t>Грабовскою</w:t>
      </w:r>
      <w:proofErr w:type="spellEnd"/>
      <w:r w:rsidR="009135C4" w:rsidRPr="009135C4">
        <w:t xml:space="preserve"> Ольгу Ивановну</w:t>
      </w:r>
      <w:r w:rsidR="00836BA2" w:rsidRPr="009135C4">
        <w:t>,</w:t>
      </w:r>
      <w:r w:rsidR="00836BA2" w:rsidRPr="00AA7982">
        <w:t xml:space="preserve"> предложенн</w:t>
      </w:r>
      <w:r w:rsidR="009135C4">
        <w:t>ую</w:t>
      </w:r>
      <w:r w:rsidR="00836BA2" w:rsidRPr="00AA7982">
        <w:t xml:space="preserve"> </w:t>
      </w:r>
      <w:r w:rsidR="008342AE" w:rsidRPr="00AA7982">
        <w:t>Советом депутат</w:t>
      </w:r>
      <w:r w:rsidR="008342AE">
        <w:t xml:space="preserve">ов </w:t>
      </w:r>
      <w:proofErr w:type="spellStart"/>
      <w:r w:rsidR="008342AE">
        <w:t>Лебедянского</w:t>
      </w:r>
      <w:proofErr w:type="spellEnd"/>
      <w:r w:rsidR="008342AE">
        <w:t xml:space="preserve"> муниципального района Липецкой области</w:t>
      </w:r>
      <w:r w:rsidR="00836BA2">
        <w:t>.</w:t>
      </w:r>
    </w:p>
    <w:p w:rsidR="00836BA2" w:rsidRPr="009135C4" w:rsidRDefault="00836BA2" w:rsidP="009135C4">
      <w:pPr>
        <w:tabs>
          <w:tab w:val="left" w:pos="-2250"/>
        </w:tabs>
        <w:spacing w:line="312" w:lineRule="auto"/>
        <w:ind w:firstLine="567"/>
        <w:jc w:val="both"/>
        <w:rPr>
          <w:b/>
          <w:bCs/>
        </w:rPr>
      </w:pPr>
      <w:r>
        <w:rPr>
          <w:rFonts w:ascii="Times New Roman CYR" w:hAnsi="Times New Roman CYR"/>
        </w:rPr>
        <w:t xml:space="preserve">2. Назначить членом </w:t>
      </w:r>
      <w:r w:rsidRPr="008342AE">
        <w:rPr>
          <w:rFonts w:ascii="Times New Roman CYR" w:hAnsi="Times New Roman CYR"/>
        </w:rPr>
        <w:t xml:space="preserve">участковой </w:t>
      </w:r>
      <w:r w:rsidRPr="008342AE">
        <w:t>избирательной комиссии избирательного участка № 12-</w:t>
      </w:r>
      <w:r w:rsidR="008342AE" w:rsidRPr="008342AE">
        <w:t>0</w:t>
      </w:r>
      <w:r w:rsidR="009135C4">
        <w:t>7</w:t>
      </w:r>
      <w:r w:rsidRPr="008342AE">
        <w:t xml:space="preserve"> с правом решающего голоса</w:t>
      </w:r>
      <w:r w:rsidR="009135C4" w:rsidRPr="009135C4">
        <w:rPr>
          <w:b/>
        </w:rPr>
        <w:t xml:space="preserve"> </w:t>
      </w:r>
      <w:r w:rsidR="009135C4" w:rsidRPr="009135C4">
        <w:t xml:space="preserve">Красинскую Ольгу </w:t>
      </w:r>
      <w:r w:rsidR="009135C4" w:rsidRPr="009135C4">
        <w:lastRenderedPageBreak/>
        <w:t>Александровну</w:t>
      </w:r>
      <w:r w:rsidRPr="009135C4">
        <w:t>,</w:t>
      </w:r>
      <w:r w:rsidRPr="008342AE">
        <w:t xml:space="preserve"> предложенн</w:t>
      </w:r>
      <w:r w:rsidR="00AA7982">
        <w:t>ую</w:t>
      </w:r>
      <w:r w:rsidRPr="008342AE">
        <w:t xml:space="preserve"> </w:t>
      </w:r>
      <w:r w:rsidR="008342AE" w:rsidRPr="008342AE">
        <w:t>Советом</w:t>
      </w:r>
      <w:r w:rsidR="008342AE">
        <w:t xml:space="preserve"> депутатов </w:t>
      </w:r>
      <w:proofErr w:type="spellStart"/>
      <w:r w:rsidR="008342AE">
        <w:t>Лебедянского</w:t>
      </w:r>
      <w:proofErr w:type="spellEnd"/>
      <w:r w:rsidR="008342AE">
        <w:t xml:space="preserve"> муниципального района Липецкой области</w:t>
      </w:r>
      <w:r>
        <w:t>.</w:t>
      </w:r>
    </w:p>
    <w:p w:rsidR="002E3854" w:rsidRPr="00AA7982" w:rsidRDefault="00AA7982" w:rsidP="009135C4">
      <w:pPr>
        <w:pStyle w:val="31"/>
        <w:spacing w:line="312" w:lineRule="auto"/>
        <w:ind w:left="0" w:firstLine="567"/>
        <w:rPr>
          <w:rFonts w:ascii="Times New Roman CYR" w:hAnsi="Times New Roman CYR"/>
          <w:b/>
          <w:sz w:val="28"/>
          <w:szCs w:val="28"/>
        </w:rPr>
      </w:pPr>
      <w:r>
        <w:rPr>
          <w:sz w:val="28"/>
          <w:szCs w:val="28"/>
        </w:rPr>
        <w:t>3</w:t>
      </w:r>
      <w:r w:rsidR="002E3854" w:rsidRPr="00FB06D5">
        <w:rPr>
          <w:sz w:val="28"/>
          <w:szCs w:val="28"/>
        </w:rPr>
        <w:t>. Выдать член</w:t>
      </w:r>
      <w:r w:rsidR="00836BA2" w:rsidRPr="00FB06D5">
        <w:rPr>
          <w:sz w:val="28"/>
          <w:szCs w:val="28"/>
        </w:rPr>
        <w:t>ам</w:t>
      </w:r>
      <w:r w:rsidR="002E3854" w:rsidRPr="00FB06D5">
        <w:rPr>
          <w:sz w:val="28"/>
          <w:szCs w:val="28"/>
        </w:rPr>
        <w:t xml:space="preserve"> уч</w:t>
      </w:r>
      <w:r w:rsidR="00FB06D5">
        <w:rPr>
          <w:sz w:val="28"/>
          <w:szCs w:val="28"/>
        </w:rPr>
        <w:t xml:space="preserve">астковой избирательной комиссии </w:t>
      </w:r>
      <w:r w:rsidR="002E3854" w:rsidRPr="00FB06D5">
        <w:rPr>
          <w:sz w:val="28"/>
          <w:szCs w:val="28"/>
        </w:rPr>
        <w:t>избирательного у</w:t>
      </w:r>
      <w:r w:rsidR="0065530C" w:rsidRPr="00FB06D5">
        <w:rPr>
          <w:sz w:val="28"/>
          <w:szCs w:val="28"/>
        </w:rPr>
        <w:t>частка №</w:t>
      </w:r>
      <w:r w:rsidR="00F40B8A" w:rsidRPr="00FB06D5">
        <w:rPr>
          <w:sz w:val="28"/>
          <w:szCs w:val="28"/>
        </w:rPr>
        <w:t xml:space="preserve"> 12</w:t>
      </w:r>
      <w:r w:rsidR="00F40B8A" w:rsidRPr="008342AE">
        <w:rPr>
          <w:sz w:val="28"/>
          <w:szCs w:val="28"/>
        </w:rPr>
        <w:t>-</w:t>
      </w:r>
      <w:r>
        <w:rPr>
          <w:sz w:val="28"/>
          <w:szCs w:val="28"/>
        </w:rPr>
        <w:t>0</w:t>
      </w:r>
      <w:r w:rsidR="009135C4">
        <w:rPr>
          <w:sz w:val="28"/>
          <w:szCs w:val="28"/>
        </w:rPr>
        <w:t>7</w:t>
      </w:r>
      <w:r w:rsidR="0065530C" w:rsidRPr="008342AE">
        <w:rPr>
          <w:sz w:val="28"/>
          <w:szCs w:val="28"/>
        </w:rPr>
        <w:t xml:space="preserve"> </w:t>
      </w:r>
      <w:r w:rsidR="002E3854" w:rsidRPr="008342AE">
        <w:rPr>
          <w:sz w:val="28"/>
          <w:szCs w:val="28"/>
        </w:rPr>
        <w:t xml:space="preserve"> с правом решающего </w:t>
      </w:r>
      <w:r w:rsidR="002E3854" w:rsidRPr="009135C4">
        <w:rPr>
          <w:sz w:val="28"/>
          <w:szCs w:val="28"/>
        </w:rPr>
        <w:t xml:space="preserve">голоса </w:t>
      </w:r>
      <w:r w:rsidR="009135C4" w:rsidRPr="009135C4">
        <w:rPr>
          <w:sz w:val="28"/>
          <w:szCs w:val="28"/>
        </w:rPr>
        <w:t xml:space="preserve">Грабовской Ольге Ивановне, Красинской Ольге Александровне </w:t>
      </w:r>
      <w:r w:rsidR="002E3854" w:rsidRPr="009135C4">
        <w:rPr>
          <w:sz w:val="28"/>
          <w:szCs w:val="28"/>
        </w:rPr>
        <w:t>удостоверени</w:t>
      </w:r>
      <w:r w:rsidR="004F29E3" w:rsidRPr="00AA7982">
        <w:rPr>
          <w:sz w:val="28"/>
          <w:szCs w:val="28"/>
        </w:rPr>
        <w:t>я</w:t>
      </w:r>
      <w:r w:rsidR="002E3854" w:rsidRPr="00AA7982">
        <w:rPr>
          <w:sz w:val="28"/>
          <w:szCs w:val="28"/>
        </w:rPr>
        <w:t xml:space="preserve"> устан</w:t>
      </w:r>
      <w:r w:rsidR="002E3854" w:rsidRPr="008342AE">
        <w:rPr>
          <w:sz w:val="28"/>
          <w:szCs w:val="28"/>
        </w:rPr>
        <w:t>овленного образца.</w:t>
      </w:r>
    </w:p>
    <w:p w:rsidR="002E3854" w:rsidRDefault="00AB6DB1" w:rsidP="009135C4">
      <w:pPr>
        <w:pStyle w:val="ConsPlusNonformat"/>
        <w:spacing w:line="312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 CYR" w:hAnsi="Times New Roman CYR"/>
          <w:sz w:val="28"/>
        </w:rPr>
        <w:t>4</w:t>
      </w:r>
      <w:r w:rsidR="002E3854">
        <w:rPr>
          <w:rFonts w:ascii="Times New Roman CYR" w:hAnsi="Times New Roman CYR"/>
          <w:sz w:val="28"/>
        </w:rPr>
        <w:t xml:space="preserve">. </w:t>
      </w:r>
      <w:r w:rsidR="002E3854" w:rsidRPr="00072896">
        <w:rPr>
          <w:rFonts w:ascii="Times New Roman" w:hAnsi="Times New Roman" w:cs="Times New Roman"/>
          <w:sz w:val="28"/>
          <w:szCs w:val="28"/>
        </w:rPr>
        <w:t xml:space="preserve">Направить настоящее </w:t>
      </w:r>
      <w:r w:rsidR="002E3854">
        <w:rPr>
          <w:rFonts w:ascii="Times New Roman" w:hAnsi="Times New Roman" w:cs="Times New Roman"/>
          <w:sz w:val="28"/>
          <w:szCs w:val="28"/>
        </w:rPr>
        <w:t>постановление</w:t>
      </w:r>
      <w:r w:rsidR="002E3854" w:rsidRPr="00072896">
        <w:rPr>
          <w:rFonts w:ascii="Times New Roman" w:hAnsi="Times New Roman" w:cs="Times New Roman"/>
          <w:sz w:val="28"/>
          <w:szCs w:val="28"/>
        </w:rPr>
        <w:t xml:space="preserve"> в </w:t>
      </w:r>
      <w:r w:rsidR="002E3854">
        <w:rPr>
          <w:rFonts w:ascii="Times New Roman" w:hAnsi="Times New Roman" w:cs="Times New Roman"/>
          <w:sz w:val="28"/>
          <w:szCs w:val="28"/>
        </w:rPr>
        <w:t>избирательную комиссию Липецкой области.</w:t>
      </w:r>
    </w:p>
    <w:p w:rsidR="00C569D9" w:rsidRDefault="00C569D9" w:rsidP="0065530C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26EE8" w:rsidRDefault="00A26EE8" w:rsidP="0065530C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Look w:val="0000"/>
      </w:tblPr>
      <w:tblGrid>
        <w:gridCol w:w="4483"/>
        <w:gridCol w:w="2606"/>
        <w:gridCol w:w="2373"/>
      </w:tblGrid>
      <w:tr w:rsidR="00F40B8A" w:rsidRPr="001F0D3C" w:rsidTr="00F40B8A">
        <w:tc>
          <w:tcPr>
            <w:tcW w:w="4483" w:type="dxa"/>
          </w:tcPr>
          <w:p w:rsidR="00F40B8A" w:rsidRPr="00F40B8A" w:rsidRDefault="00F40B8A" w:rsidP="004C379E">
            <w:pPr>
              <w:autoSpaceDE w:val="0"/>
              <w:autoSpaceDN w:val="0"/>
              <w:adjustRightInd w:val="0"/>
              <w:jc w:val="left"/>
              <w:rPr>
                <w:b/>
              </w:rPr>
            </w:pPr>
            <w:r w:rsidRPr="00F40B8A">
              <w:rPr>
                <w:b/>
              </w:rPr>
              <w:t xml:space="preserve">Председатель территориальной избирательной комиссии </w:t>
            </w:r>
            <w:proofErr w:type="spellStart"/>
            <w:r w:rsidRPr="00F40B8A">
              <w:rPr>
                <w:b/>
              </w:rPr>
              <w:t>Лебедянского</w:t>
            </w:r>
            <w:proofErr w:type="spellEnd"/>
            <w:r w:rsidRPr="00F40B8A">
              <w:rPr>
                <w:b/>
              </w:rPr>
              <w:t xml:space="preserve"> района</w:t>
            </w:r>
          </w:p>
        </w:tc>
        <w:tc>
          <w:tcPr>
            <w:tcW w:w="2606" w:type="dxa"/>
          </w:tcPr>
          <w:p w:rsidR="00F40B8A" w:rsidRPr="00F40B8A" w:rsidRDefault="00F40B8A" w:rsidP="004C379E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2373" w:type="dxa"/>
            <w:vAlign w:val="bottom"/>
          </w:tcPr>
          <w:p w:rsidR="00F40B8A" w:rsidRPr="00F40B8A" w:rsidRDefault="0027687B" w:rsidP="0027687B">
            <w:pPr>
              <w:pStyle w:val="1"/>
              <w:spacing w:after="0"/>
              <w:jc w:val="left"/>
              <w:rPr>
                <w:rFonts w:cs="Times New Roman"/>
                <w:bCs w:val="0"/>
                <w:iCs/>
                <w:szCs w:val="28"/>
              </w:rPr>
            </w:pPr>
            <w:r>
              <w:rPr>
                <w:rFonts w:cs="Times New Roman"/>
                <w:bCs w:val="0"/>
                <w:iCs/>
                <w:szCs w:val="28"/>
              </w:rPr>
              <w:t>О.В.Гончарова</w:t>
            </w:r>
          </w:p>
        </w:tc>
      </w:tr>
      <w:tr w:rsidR="00F40B8A" w:rsidRPr="001F0D3C" w:rsidTr="00F40B8A">
        <w:tc>
          <w:tcPr>
            <w:tcW w:w="4483" w:type="dxa"/>
          </w:tcPr>
          <w:p w:rsidR="00F40B8A" w:rsidRPr="00F40B8A" w:rsidRDefault="00F40B8A" w:rsidP="004C379E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b/>
              </w:rPr>
            </w:pPr>
          </w:p>
        </w:tc>
        <w:tc>
          <w:tcPr>
            <w:tcW w:w="2606" w:type="dxa"/>
          </w:tcPr>
          <w:p w:rsidR="00F40B8A" w:rsidRPr="00F40B8A" w:rsidRDefault="00F40B8A" w:rsidP="004C379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</w:rPr>
            </w:pPr>
          </w:p>
        </w:tc>
        <w:tc>
          <w:tcPr>
            <w:tcW w:w="2373" w:type="dxa"/>
            <w:vAlign w:val="bottom"/>
          </w:tcPr>
          <w:p w:rsidR="00F40B8A" w:rsidRPr="00F40B8A" w:rsidRDefault="00F40B8A" w:rsidP="004C379E">
            <w:pPr>
              <w:autoSpaceDE w:val="0"/>
              <w:autoSpaceDN w:val="0"/>
              <w:adjustRightInd w:val="0"/>
              <w:spacing w:line="360" w:lineRule="auto"/>
              <w:rPr>
                <w:b/>
              </w:rPr>
            </w:pPr>
          </w:p>
        </w:tc>
      </w:tr>
      <w:tr w:rsidR="00F40B8A" w:rsidRPr="001F0D3C" w:rsidTr="00F40B8A">
        <w:tc>
          <w:tcPr>
            <w:tcW w:w="4483" w:type="dxa"/>
          </w:tcPr>
          <w:p w:rsidR="00F40B8A" w:rsidRPr="00F40B8A" w:rsidRDefault="00F40B8A" w:rsidP="004C379E">
            <w:pPr>
              <w:autoSpaceDE w:val="0"/>
              <w:autoSpaceDN w:val="0"/>
              <w:adjustRightInd w:val="0"/>
              <w:jc w:val="left"/>
              <w:rPr>
                <w:b/>
              </w:rPr>
            </w:pPr>
            <w:r w:rsidRPr="00F40B8A">
              <w:rPr>
                <w:b/>
              </w:rPr>
              <w:t xml:space="preserve">Секретарь территориальной избирательной комиссии </w:t>
            </w:r>
            <w:proofErr w:type="spellStart"/>
            <w:r w:rsidRPr="00F40B8A">
              <w:rPr>
                <w:b/>
              </w:rPr>
              <w:t>Лебедянского</w:t>
            </w:r>
            <w:proofErr w:type="spellEnd"/>
            <w:r w:rsidRPr="00F40B8A">
              <w:rPr>
                <w:b/>
              </w:rPr>
              <w:t xml:space="preserve"> района</w:t>
            </w:r>
          </w:p>
        </w:tc>
        <w:tc>
          <w:tcPr>
            <w:tcW w:w="2606" w:type="dxa"/>
          </w:tcPr>
          <w:p w:rsidR="00F40B8A" w:rsidRPr="00F40B8A" w:rsidRDefault="00F40B8A" w:rsidP="004C379E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2373" w:type="dxa"/>
            <w:vAlign w:val="bottom"/>
          </w:tcPr>
          <w:p w:rsidR="00F40B8A" w:rsidRPr="00F40B8A" w:rsidRDefault="00F40B8A" w:rsidP="004C379E">
            <w:pPr>
              <w:autoSpaceDE w:val="0"/>
              <w:autoSpaceDN w:val="0"/>
              <w:adjustRightInd w:val="0"/>
              <w:rPr>
                <w:b/>
              </w:rPr>
            </w:pPr>
          </w:p>
          <w:p w:rsidR="00F40B8A" w:rsidRPr="00F40B8A" w:rsidRDefault="00F40B8A" w:rsidP="0027687B">
            <w:pPr>
              <w:autoSpaceDE w:val="0"/>
              <w:autoSpaceDN w:val="0"/>
              <w:adjustRightInd w:val="0"/>
              <w:jc w:val="left"/>
              <w:rPr>
                <w:b/>
              </w:rPr>
            </w:pPr>
            <w:r w:rsidRPr="00F40B8A">
              <w:rPr>
                <w:b/>
              </w:rPr>
              <w:t>Е.Н.Матвеева</w:t>
            </w:r>
          </w:p>
        </w:tc>
      </w:tr>
    </w:tbl>
    <w:p w:rsidR="00F40B8A" w:rsidRDefault="00F40B8A" w:rsidP="00F40B8A">
      <w:pPr>
        <w:jc w:val="both"/>
        <w:rPr>
          <w:rStyle w:val="a5"/>
          <w:b w:val="0"/>
        </w:rPr>
      </w:pPr>
    </w:p>
    <w:sectPr w:rsidR="00F40B8A" w:rsidSect="009135C4">
      <w:headerReference w:type="even" r:id="rId7"/>
      <w:headerReference w:type="default" r:id="rId8"/>
      <w:pgSz w:w="11906" w:h="16838" w:code="9"/>
      <w:pgMar w:top="1134" w:right="851" w:bottom="1134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36E27" w:rsidRDefault="00C36E27">
      <w:r>
        <w:separator/>
      </w:r>
    </w:p>
  </w:endnote>
  <w:endnote w:type="continuationSeparator" w:id="0">
    <w:p w:rsidR="00C36E27" w:rsidRDefault="00C36E2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36E27" w:rsidRDefault="00C36E27">
      <w:r>
        <w:separator/>
      </w:r>
    </w:p>
  </w:footnote>
  <w:footnote w:type="continuationSeparator" w:id="0">
    <w:p w:rsidR="00C36E27" w:rsidRDefault="00C36E2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0300" w:rsidRDefault="00B3514B" w:rsidP="0035378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6E0300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6E0300" w:rsidRDefault="006E0300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0300" w:rsidRDefault="00B3514B" w:rsidP="0035378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6E0300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985EA9">
      <w:rPr>
        <w:rStyle w:val="a7"/>
        <w:noProof/>
      </w:rPr>
      <w:t>2</w:t>
    </w:r>
    <w:r>
      <w:rPr>
        <w:rStyle w:val="a7"/>
      </w:rPr>
      <w:fldChar w:fldCharType="end"/>
    </w:r>
  </w:p>
  <w:p w:rsidR="006E0300" w:rsidRDefault="006E0300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E3854"/>
    <w:rsid w:val="000352F9"/>
    <w:rsid w:val="00047B44"/>
    <w:rsid w:val="00080B86"/>
    <w:rsid w:val="00094288"/>
    <w:rsid w:val="000A34DB"/>
    <w:rsid w:val="000A3A41"/>
    <w:rsid w:val="000D0504"/>
    <w:rsid w:val="000D53A2"/>
    <w:rsid w:val="001338DE"/>
    <w:rsid w:val="00166175"/>
    <w:rsid w:val="0017414F"/>
    <w:rsid w:val="001777B5"/>
    <w:rsid w:val="001B75B4"/>
    <w:rsid w:val="001F0D97"/>
    <w:rsid w:val="002120B6"/>
    <w:rsid w:val="002140D4"/>
    <w:rsid w:val="002161E8"/>
    <w:rsid w:val="00252E8E"/>
    <w:rsid w:val="00266FE5"/>
    <w:rsid w:val="002710A1"/>
    <w:rsid w:val="0027687B"/>
    <w:rsid w:val="00290385"/>
    <w:rsid w:val="002A0652"/>
    <w:rsid w:val="002A606E"/>
    <w:rsid w:val="002B5325"/>
    <w:rsid w:val="002B7A97"/>
    <w:rsid w:val="002E3854"/>
    <w:rsid w:val="002F347F"/>
    <w:rsid w:val="00353788"/>
    <w:rsid w:val="00362160"/>
    <w:rsid w:val="00371997"/>
    <w:rsid w:val="00390657"/>
    <w:rsid w:val="003A1301"/>
    <w:rsid w:val="003C2259"/>
    <w:rsid w:val="003D3E0D"/>
    <w:rsid w:val="004055C6"/>
    <w:rsid w:val="00425B5B"/>
    <w:rsid w:val="0043206F"/>
    <w:rsid w:val="00440D0E"/>
    <w:rsid w:val="00444C96"/>
    <w:rsid w:val="004451DF"/>
    <w:rsid w:val="004A0450"/>
    <w:rsid w:val="004C379E"/>
    <w:rsid w:val="004D13F4"/>
    <w:rsid w:val="004E3AB4"/>
    <w:rsid w:val="004F29E3"/>
    <w:rsid w:val="004F6B5F"/>
    <w:rsid w:val="004F7561"/>
    <w:rsid w:val="00502E98"/>
    <w:rsid w:val="0054345F"/>
    <w:rsid w:val="005579DB"/>
    <w:rsid w:val="00593AA4"/>
    <w:rsid w:val="005B1801"/>
    <w:rsid w:val="005D4366"/>
    <w:rsid w:val="00605BBB"/>
    <w:rsid w:val="0065530C"/>
    <w:rsid w:val="00663AA0"/>
    <w:rsid w:val="00695079"/>
    <w:rsid w:val="006A17FA"/>
    <w:rsid w:val="006E0300"/>
    <w:rsid w:val="006E2CFB"/>
    <w:rsid w:val="007207F1"/>
    <w:rsid w:val="007251E1"/>
    <w:rsid w:val="00740D1B"/>
    <w:rsid w:val="00781CF4"/>
    <w:rsid w:val="00785B6C"/>
    <w:rsid w:val="0078773B"/>
    <w:rsid w:val="007B7154"/>
    <w:rsid w:val="007B7404"/>
    <w:rsid w:val="007D75D1"/>
    <w:rsid w:val="0080002B"/>
    <w:rsid w:val="008054C4"/>
    <w:rsid w:val="00827E37"/>
    <w:rsid w:val="008342AE"/>
    <w:rsid w:val="00836BA2"/>
    <w:rsid w:val="0084721A"/>
    <w:rsid w:val="008540AA"/>
    <w:rsid w:val="008579A3"/>
    <w:rsid w:val="008714AE"/>
    <w:rsid w:val="008A7C26"/>
    <w:rsid w:val="008C64CE"/>
    <w:rsid w:val="008D43E3"/>
    <w:rsid w:val="008E0C8A"/>
    <w:rsid w:val="009135C4"/>
    <w:rsid w:val="00917D89"/>
    <w:rsid w:val="00933401"/>
    <w:rsid w:val="00947BCF"/>
    <w:rsid w:val="00955D46"/>
    <w:rsid w:val="00985EA9"/>
    <w:rsid w:val="009B49CF"/>
    <w:rsid w:val="009E18FE"/>
    <w:rsid w:val="00A01188"/>
    <w:rsid w:val="00A04286"/>
    <w:rsid w:val="00A26EE8"/>
    <w:rsid w:val="00A66FBB"/>
    <w:rsid w:val="00A6774F"/>
    <w:rsid w:val="00A90EE5"/>
    <w:rsid w:val="00AA7982"/>
    <w:rsid w:val="00AB6DB1"/>
    <w:rsid w:val="00AC5A9F"/>
    <w:rsid w:val="00AF403C"/>
    <w:rsid w:val="00B10EE0"/>
    <w:rsid w:val="00B3514B"/>
    <w:rsid w:val="00B4069E"/>
    <w:rsid w:val="00B43BBD"/>
    <w:rsid w:val="00B6356D"/>
    <w:rsid w:val="00B85E70"/>
    <w:rsid w:val="00B91063"/>
    <w:rsid w:val="00BA1204"/>
    <w:rsid w:val="00BC099E"/>
    <w:rsid w:val="00BC1A72"/>
    <w:rsid w:val="00BD64E4"/>
    <w:rsid w:val="00BE1DCC"/>
    <w:rsid w:val="00BF1FEC"/>
    <w:rsid w:val="00BF5283"/>
    <w:rsid w:val="00C01F54"/>
    <w:rsid w:val="00C06E18"/>
    <w:rsid w:val="00C072E2"/>
    <w:rsid w:val="00C21CDB"/>
    <w:rsid w:val="00C34548"/>
    <w:rsid w:val="00C36E27"/>
    <w:rsid w:val="00C3773F"/>
    <w:rsid w:val="00C472DD"/>
    <w:rsid w:val="00C50345"/>
    <w:rsid w:val="00C569D9"/>
    <w:rsid w:val="00C57331"/>
    <w:rsid w:val="00CA43CB"/>
    <w:rsid w:val="00CB48DC"/>
    <w:rsid w:val="00CE1A4F"/>
    <w:rsid w:val="00D14EEF"/>
    <w:rsid w:val="00D23ABB"/>
    <w:rsid w:val="00D2696C"/>
    <w:rsid w:val="00D33DAD"/>
    <w:rsid w:val="00D44A4F"/>
    <w:rsid w:val="00D55DE3"/>
    <w:rsid w:val="00D81617"/>
    <w:rsid w:val="00D82498"/>
    <w:rsid w:val="00D913C9"/>
    <w:rsid w:val="00D95ABE"/>
    <w:rsid w:val="00DC142B"/>
    <w:rsid w:val="00DD6B0B"/>
    <w:rsid w:val="00DE4AF7"/>
    <w:rsid w:val="00DE7721"/>
    <w:rsid w:val="00E06347"/>
    <w:rsid w:val="00E251ED"/>
    <w:rsid w:val="00E47498"/>
    <w:rsid w:val="00E56A8B"/>
    <w:rsid w:val="00E84DEB"/>
    <w:rsid w:val="00EC0F5A"/>
    <w:rsid w:val="00ED0682"/>
    <w:rsid w:val="00ED069A"/>
    <w:rsid w:val="00F05625"/>
    <w:rsid w:val="00F14D03"/>
    <w:rsid w:val="00F17ACE"/>
    <w:rsid w:val="00F40B8A"/>
    <w:rsid w:val="00F50576"/>
    <w:rsid w:val="00F81174"/>
    <w:rsid w:val="00F87E4C"/>
    <w:rsid w:val="00FB06D5"/>
    <w:rsid w:val="00FC2D6A"/>
    <w:rsid w:val="00FC2E2E"/>
    <w:rsid w:val="00FD12A2"/>
    <w:rsid w:val="00FE7E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E3854"/>
    <w:pPr>
      <w:jc w:val="center"/>
    </w:pPr>
    <w:rPr>
      <w:sz w:val="28"/>
      <w:szCs w:val="28"/>
    </w:rPr>
  </w:style>
  <w:style w:type="paragraph" w:styleId="1">
    <w:name w:val="heading 1"/>
    <w:basedOn w:val="a"/>
    <w:next w:val="a"/>
    <w:qFormat/>
    <w:rsid w:val="002E3854"/>
    <w:pPr>
      <w:keepNext/>
      <w:spacing w:before="240" w:after="240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qFormat/>
    <w:rsid w:val="002E3854"/>
    <w:pPr>
      <w:keepNext/>
      <w:autoSpaceDE w:val="0"/>
      <w:autoSpaceDN w:val="0"/>
      <w:adjustRightInd w:val="0"/>
      <w:jc w:val="both"/>
      <w:outlineLvl w:val="1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2E3854"/>
    <w:pPr>
      <w:jc w:val="left"/>
    </w:pPr>
    <w:rPr>
      <w:sz w:val="24"/>
      <w:szCs w:val="20"/>
    </w:rPr>
  </w:style>
  <w:style w:type="paragraph" w:styleId="a4">
    <w:name w:val="Body Text"/>
    <w:basedOn w:val="a"/>
    <w:link w:val="a5"/>
    <w:rsid w:val="002E3854"/>
    <w:rPr>
      <w:b/>
      <w:szCs w:val="20"/>
    </w:rPr>
  </w:style>
  <w:style w:type="character" w:customStyle="1" w:styleId="a5">
    <w:name w:val="Основной текст Знак"/>
    <w:link w:val="a4"/>
    <w:rsid w:val="002E3854"/>
    <w:rPr>
      <w:b/>
      <w:sz w:val="28"/>
      <w:lang w:val="ru-RU" w:eastAsia="ru-RU" w:bidi="ar-SA"/>
    </w:rPr>
  </w:style>
  <w:style w:type="paragraph" w:customStyle="1" w:styleId="ConsPlusNonformat">
    <w:name w:val="ConsPlusNonformat"/>
    <w:rsid w:val="002E385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31">
    <w:name w:val="Основной текст с отступом 31"/>
    <w:basedOn w:val="a"/>
    <w:rsid w:val="002E3854"/>
    <w:pPr>
      <w:ind w:left="142" w:firstLine="578"/>
      <w:jc w:val="both"/>
    </w:pPr>
    <w:rPr>
      <w:sz w:val="24"/>
      <w:szCs w:val="20"/>
    </w:rPr>
  </w:style>
  <w:style w:type="paragraph" w:styleId="a6">
    <w:name w:val="header"/>
    <w:basedOn w:val="a"/>
    <w:rsid w:val="002E3854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2E3854"/>
  </w:style>
  <w:style w:type="paragraph" w:styleId="a8">
    <w:name w:val="Balloon Text"/>
    <w:basedOn w:val="a"/>
    <w:link w:val="a9"/>
    <w:rsid w:val="0054345F"/>
    <w:rPr>
      <w:rFonts w:ascii="Tahoma" w:hAnsi="Tahoma"/>
      <w:sz w:val="16"/>
      <w:szCs w:val="16"/>
      <w:lang/>
    </w:rPr>
  </w:style>
  <w:style w:type="character" w:customStyle="1" w:styleId="a9">
    <w:name w:val="Текст выноски Знак"/>
    <w:link w:val="a8"/>
    <w:rsid w:val="0054345F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rsid w:val="00AA7982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6C83549-2663-4DBF-930E-B8A33CB5C4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347</Words>
  <Characters>1984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 КОМИССИЯ</vt:lpstr>
    </vt:vector>
  </TitlesOfParts>
  <Company>Home</Company>
  <LinksUpToDate>false</LinksUpToDate>
  <CharactersWithSpaces>2327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 КОМИССИЯ</dc:title>
  <dc:creator>Customer</dc:creator>
  <cp:lastModifiedBy>user01</cp:lastModifiedBy>
  <cp:revision>4</cp:revision>
  <cp:lastPrinted>2018-06-28T08:44:00Z</cp:lastPrinted>
  <dcterms:created xsi:type="dcterms:W3CDTF">2025-08-13T08:54:00Z</dcterms:created>
  <dcterms:modified xsi:type="dcterms:W3CDTF">2025-08-13T16:35:00Z</dcterms:modified>
</cp:coreProperties>
</file>