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FC" w:rsidRDefault="007F08FC" w:rsidP="00EF6595">
      <w:pPr>
        <w:jc w:val="center"/>
        <w:rPr>
          <w:caps/>
          <w:sz w:val="26"/>
          <w:szCs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0B28C2" w:rsidRPr="000B28C2" w:rsidTr="002212E6">
        <w:tc>
          <w:tcPr>
            <w:tcW w:w="9462" w:type="dxa"/>
            <w:gridSpan w:val="4"/>
            <w:hideMark/>
          </w:tcPr>
          <w:p w:rsidR="000B28C2" w:rsidRPr="000B28C2" w:rsidRDefault="000B28C2" w:rsidP="000B28C2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0B28C2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0B28C2" w:rsidRPr="000B28C2" w:rsidRDefault="000B28C2" w:rsidP="000B28C2">
            <w:pPr>
              <w:jc w:val="center"/>
              <w:rPr>
                <w:b/>
              </w:rPr>
            </w:pPr>
            <w:r w:rsidRPr="000B28C2">
              <w:rPr>
                <w:b/>
              </w:rPr>
              <w:t>ЛЕБЕДЯНСКОГО РАЙОНА</w:t>
            </w:r>
          </w:p>
        </w:tc>
      </w:tr>
      <w:tr w:rsidR="000B28C2" w:rsidRPr="000B28C2" w:rsidTr="002212E6">
        <w:tc>
          <w:tcPr>
            <w:tcW w:w="9462" w:type="dxa"/>
            <w:gridSpan w:val="4"/>
          </w:tcPr>
          <w:p w:rsidR="000B28C2" w:rsidRPr="000B28C2" w:rsidRDefault="000B28C2" w:rsidP="000B28C2">
            <w:pPr>
              <w:jc w:val="center"/>
              <w:rPr>
                <w:b/>
              </w:rPr>
            </w:pPr>
          </w:p>
        </w:tc>
      </w:tr>
      <w:tr w:rsidR="000B28C2" w:rsidRPr="000B28C2" w:rsidTr="002212E6">
        <w:tc>
          <w:tcPr>
            <w:tcW w:w="9462" w:type="dxa"/>
            <w:gridSpan w:val="4"/>
            <w:hideMark/>
          </w:tcPr>
          <w:p w:rsidR="000B28C2" w:rsidRPr="000B28C2" w:rsidRDefault="000B28C2" w:rsidP="000B28C2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0B28C2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0B28C2" w:rsidRPr="000B28C2" w:rsidTr="002212E6">
        <w:tc>
          <w:tcPr>
            <w:tcW w:w="9462" w:type="dxa"/>
            <w:gridSpan w:val="4"/>
          </w:tcPr>
          <w:p w:rsidR="000B28C2" w:rsidRPr="000B28C2" w:rsidRDefault="000B28C2" w:rsidP="000B28C2">
            <w:pPr>
              <w:rPr>
                <w:b/>
              </w:rPr>
            </w:pPr>
            <w:r w:rsidRPr="000B28C2">
              <w:rPr>
                <w:b/>
              </w:rPr>
              <w:t xml:space="preserve"> </w:t>
            </w:r>
          </w:p>
        </w:tc>
      </w:tr>
      <w:tr w:rsidR="000B28C2" w:rsidRPr="000B28C2" w:rsidTr="002212E6">
        <w:tc>
          <w:tcPr>
            <w:tcW w:w="4405" w:type="dxa"/>
            <w:gridSpan w:val="2"/>
            <w:hideMark/>
          </w:tcPr>
          <w:p w:rsidR="000B28C2" w:rsidRPr="000B28C2" w:rsidRDefault="006B703C" w:rsidP="006B7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0B28C2" w:rsidRPr="000B28C2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0B28C2" w:rsidRPr="000B28C2" w:rsidRDefault="000B28C2" w:rsidP="006B703C">
            <w:pPr>
              <w:jc w:val="right"/>
              <w:rPr>
                <w:bCs/>
                <w:sz w:val="28"/>
                <w:szCs w:val="28"/>
              </w:rPr>
            </w:pPr>
            <w:r w:rsidRPr="000B28C2">
              <w:rPr>
                <w:sz w:val="28"/>
                <w:szCs w:val="28"/>
              </w:rPr>
              <w:t>№ 1</w:t>
            </w:r>
            <w:r w:rsidR="006B703C">
              <w:rPr>
                <w:sz w:val="28"/>
                <w:szCs w:val="28"/>
              </w:rPr>
              <w:t>10</w:t>
            </w:r>
            <w:r w:rsidRPr="000B28C2">
              <w:rPr>
                <w:sz w:val="28"/>
                <w:szCs w:val="28"/>
              </w:rPr>
              <w:t>/6</w:t>
            </w:r>
            <w:r w:rsidR="006B703C">
              <w:rPr>
                <w:sz w:val="28"/>
                <w:szCs w:val="28"/>
              </w:rPr>
              <w:t>70</w:t>
            </w:r>
          </w:p>
        </w:tc>
      </w:tr>
      <w:tr w:rsidR="000B28C2" w:rsidRPr="000B28C2" w:rsidTr="002212E6">
        <w:trPr>
          <w:gridAfter w:val="1"/>
          <w:wAfter w:w="3698" w:type="dxa"/>
        </w:trPr>
        <w:tc>
          <w:tcPr>
            <w:tcW w:w="3196" w:type="dxa"/>
          </w:tcPr>
          <w:p w:rsidR="000B28C2" w:rsidRPr="000B28C2" w:rsidRDefault="000B28C2" w:rsidP="000B28C2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0B28C2" w:rsidRPr="000B28C2" w:rsidRDefault="000B28C2" w:rsidP="000B28C2">
            <w:pPr>
              <w:rPr>
                <w:bCs/>
              </w:rPr>
            </w:pPr>
          </w:p>
        </w:tc>
      </w:tr>
      <w:tr w:rsidR="000B28C2" w:rsidRPr="000B28C2" w:rsidTr="002212E6">
        <w:trPr>
          <w:gridAfter w:val="1"/>
          <w:wAfter w:w="3698" w:type="dxa"/>
        </w:trPr>
        <w:tc>
          <w:tcPr>
            <w:tcW w:w="3196" w:type="dxa"/>
          </w:tcPr>
          <w:p w:rsidR="000B28C2" w:rsidRPr="000B28C2" w:rsidRDefault="000B28C2" w:rsidP="000B28C2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0B28C2" w:rsidRPr="000B28C2" w:rsidRDefault="000B28C2" w:rsidP="000B28C2">
            <w:pPr>
              <w:jc w:val="center"/>
              <w:rPr>
                <w:bCs/>
              </w:rPr>
            </w:pPr>
            <w:r w:rsidRPr="000B28C2">
              <w:rPr>
                <w:bCs/>
              </w:rPr>
              <w:t>г.Лебедянь</w:t>
            </w:r>
          </w:p>
        </w:tc>
      </w:tr>
    </w:tbl>
    <w:p w:rsidR="00EF6595" w:rsidRPr="00EF6595" w:rsidRDefault="00EF6595" w:rsidP="00EF6595">
      <w:pPr>
        <w:jc w:val="center"/>
        <w:rPr>
          <w:sz w:val="26"/>
          <w:szCs w:val="26"/>
        </w:rPr>
      </w:pPr>
    </w:p>
    <w:p w:rsidR="00FD0C65" w:rsidRPr="000B28C2" w:rsidRDefault="00CD747E" w:rsidP="000B28C2">
      <w:pPr>
        <w:ind w:firstLine="709"/>
        <w:jc w:val="center"/>
        <w:rPr>
          <w:b/>
          <w:sz w:val="28"/>
          <w:szCs w:val="28"/>
        </w:rPr>
      </w:pPr>
      <w:r w:rsidRPr="00CD747E">
        <w:rPr>
          <w:b/>
          <w:sz w:val="28"/>
          <w:szCs w:val="28"/>
        </w:rPr>
        <w:t xml:space="preserve">Об организации </w:t>
      </w:r>
      <w:r w:rsidR="00F54460">
        <w:rPr>
          <w:b/>
          <w:sz w:val="28"/>
          <w:szCs w:val="28"/>
        </w:rPr>
        <w:t>закуп</w:t>
      </w:r>
      <w:r w:rsidR="00F571EB">
        <w:rPr>
          <w:b/>
          <w:sz w:val="28"/>
          <w:szCs w:val="28"/>
        </w:rPr>
        <w:t>ок</w:t>
      </w:r>
      <w:r w:rsidR="00F54460">
        <w:rPr>
          <w:b/>
          <w:sz w:val="28"/>
          <w:szCs w:val="28"/>
        </w:rPr>
        <w:t>, товаров, работ, услуг</w:t>
      </w:r>
      <w:r w:rsidR="003E0329">
        <w:rPr>
          <w:b/>
          <w:sz w:val="28"/>
          <w:szCs w:val="28"/>
        </w:rPr>
        <w:t xml:space="preserve"> </w:t>
      </w:r>
      <w:r w:rsidR="00EF6595">
        <w:rPr>
          <w:b/>
          <w:sz w:val="28"/>
          <w:szCs w:val="28"/>
        </w:rPr>
        <w:t>т</w:t>
      </w:r>
      <w:r w:rsidR="003E0329" w:rsidRPr="003E0329">
        <w:rPr>
          <w:b/>
          <w:sz w:val="28"/>
          <w:szCs w:val="28"/>
        </w:rPr>
        <w:t xml:space="preserve">ерриториальной </w:t>
      </w:r>
      <w:r w:rsidR="00F76AF3">
        <w:rPr>
          <w:b/>
          <w:sz w:val="28"/>
          <w:szCs w:val="28"/>
        </w:rPr>
        <w:t xml:space="preserve">избирательной </w:t>
      </w:r>
      <w:r w:rsidR="003E0329" w:rsidRPr="003E0329">
        <w:rPr>
          <w:b/>
          <w:sz w:val="28"/>
          <w:szCs w:val="28"/>
        </w:rPr>
        <w:t xml:space="preserve">комиссией </w:t>
      </w:r>
      <w:r w:rsidR="000B28C2">
        <w:rPr>
          <w:b/>
          <w:sz w:val="28"/>
          <w:szCs w:val="28"/>
        </w:rPr>
        <w:t>Лебедянского района</w:t>
      </w:r>
      <w:r w:rsidR="00A47848">
        <w:rPr>
          <w:b/>
          <w:sz w:val="28"/>
          <w:szCs w:val="28"/>
        </w:rPr>
        <w:t xml:space="preserve">  </w:t>
      </w:r>
      <w:r w:rsidR="00CC1ACF" w:rsidRPr="00F41712">
        <w:rPr>
          <w:b/>
          <w:sz w:val="28"/>
          <w:szCs w:val="28"/>
        </w:rPr>
        <w:t>при</w:t>
      </w:r>
      <w:r w:rsidR="00CC1ACF">
        <w:rPr>
          <w:b/>
          <w:sz w:val="28"/>
          <w:szCs w:val="28"/>
        </w:rPr>
        <w:t xml:space="preserve"> подготовке и</w:t>
      </w:r>
      <w:r w:rsidR="00CC1ACF" w:rsidRPr="00F41712">
        <w:rPr>
          <w:b/>
          <w:sz w:val="28"/>
          <w:szCs w:val="28"/>
        </w:rPr>
        <w:t xml:space="preserve"> проведении </w:t>
      </w:r>
      <w:r w:rsidR="00CC1ACF" w:rsidRPr="00123D90">
        <w:rPr>
          <w:b/>
          <w:sz w:val="28"/>
          <w:szCs w:val="28"/>
        </w:rPr>
        <w:t xml:space="preserve">выборов </w:t>
      </w:r>
      <w:bookmarkStart w:id="0" w:name="_Hlk202096307"/>
      <w:r w:rsidR="000B28C2" w:rsidRPr="000B28C2">
        <w:rPr>
          <w:b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0B28C2">
        <w:rPr>
          <w:b/>
          <w:sz w:val="28"/>
          <w:szCs w:val="28"/>
        </w:rPr>
        <w:t xml:space="preserve"> </w:t>
      </w:r>
      <w:bookmarkEnd w:id="0"/>
      <w:r w:rsidR="000B28C2" w:rsidRPr="000B28C2">
        <w:rPr>
          <w:b/>
          <w:sz w:val="28"/>
          <w:szCs w:val="28"/>
        </w:rPr>
        <w:t>14 сентября 2025 года</w:t>
      </w:r>
    </w:p>
    <w:p w:rsidR="00CD747E" w:rsidRPr="005810D5" w:rsidRDefault="00CD747E" w:rsidP="00CD747E">
      <w:pPr>
        <w:ind w:firstLine="709"/>
        <w:jc w:val="both"/>
        <w:rPr>
          <w:sz w:val="10"/>
          <w:szCs w:val="10"/>
        </w:rPr>
      </w:pPr>
    </w:p>
    <w:p w:rsidR="007F08FC" w:rsidRDefault="007F08FC" w:rsidP="000B28C2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246F3F">
        <w:rPr>
          <w:color w:val="000000"/>
          <w:sz w:val="28"/>
          <w:szCs w:val="28"/>
        </w:rPr>
        <w:t xml:space="preserve">раздела </w:t>
      </w:r>
      <w:r>
        <w:rPr>
          <w:color w:val="000000"/>
          <w:sz w:val="28"/>
          <w:szCs w:val="28"/>
        </w:rPr>
        <w:t>3</w:t>
      </w:r>
      <w:r>
        <w:rPr>
          <w:color w:val="FF0000"/>
          <w:sz w:val="28"/>
          <w:szCs w:val="28"/>
        </w:rPr>
        <w:t xml:space="preserve"> </w:t>
      </w:r>
      <w:r w:rsidRPr="008179F0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8179F0">
        <w:rPr>
          <w:sz w:val="28"/>
          <w:szCs w:val="28"/>
        </w:rPr>
        <w:t xml:space="preserve"> </w:t>
      </w:r>
      <w:r w:rsidRPr="00F64BB7">
        <w:rPr>
          <w:sz w:val="28"/>
          <w:szCs w:val="28"/>
        </w:rPr>
        <w:t xml:space="preserve">осуществления </w:t>
      </w:r>
      <w:r>
        <w:rPr>
          <w:sz w:val="28"/>
          <w:szCs w:val="28"/>
        </w:rPr>
        <w:t xml:space="preserve">закупок товаров, работ, услуг территориальной избирательной комиссией </w:t>
      </w:r>
      <w:r w:rsidR="000B28C2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>,</w:t>
      </w:r>
      <w:r w:rsidR="000B28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подготовке и проведении выборов </w:t>
      </w:r>
      <w:r w:rsidR="000B28C2" w:rsidRPr="000B28C2">
        <w:rPr>
          <w:bCs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Pr="000B28C2">
        <w:rPr>
          <w:bCs/>
          <w:sz w:val="28"/>
          <w:szCs w:val="28"/>
        </w:rPr>
        <w:t>,</w:t>
      </w:r>
      <w:r w:rsidR="000B28C2">
        <w:rPr>
          <w:bCs/>
          <w:sz w:val="28"/>
          <w:szCs w:val="28"/>
        </w:rPr>
        <w:t xml:space="preserve"> </w:t>
      </w:r>
      <w:r w:rsidRPr="00F53D15">
        <w:rPr>
          <w:sz w:val="28"/>
          <w:szCs w:val="28"/>
        </w:rPr>
        <w:t xml:space="preserve">утвержденным постановлением </w:t>
      </w:r>
      <w:r>
        <w:rPr>
          <w:sz w:val="28"/>
          <w:szCs w:val="28"/>
        </w:rPr>
        <w:t xml:space="preserve">территориальной избирательной комиссии </w:t>
      </w:r>
      <w:r w:rsidR="000B28C2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 xml:space="preserve"> от </w:t>
      </w:r>
      <w:r w:rsidR="000B28C2">
        <w:rPr>
          <w:sz w:val="28"/>
          <w:szCs w:val="28"/>
        </w:rPr>
        <w:t>16 июня</w:t>
      </w:r>
      <w:r w:rsidRPr="00F53D15">
        <w:rPr>
          <w:sz w:val="28"/>
          <w:szCs w:val="28"/>
        </w:rPr>
        <w:t xml:space="preserve"> 20</w:t>
      </w:r>
      <w:r w:rsidR="000B28C2">
        <w:rPr>
          <w:sz w:val="28"/>
          <w:szCs w:val="28"/>
        </w:rPr>
        <w:t>25</w:t>
      </w:r>
      <w:r w:rsidRPr="00F53D15">
        <w:rPr>
          <w:sz w:val="28"/>
          <w:szCs w:val="28"/>
        </w:rPr>
        <w:t xml:space="preserve"> года № </w:t>
      </w:r>
      <w:r w:rsidR="000B28C2" w:rsidRPr="000B28C2">
        <w:rPr>
          <w:sz w:val="28"/>
          <w:szCs w:val="28"/>
        </w:rPr>
        <w:t>108/643</w:t>
      </w:r>
      <w:r>
        <w:rPr>
          <w:sz w:val="28"/>
          <w:szCs w:val="28"/>
        </w:rPr>
        <w:t xml:space="preserve">, территориальная избирательная </w:t>
      </w:r>
      <w:r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0B28C2">
        <w:rPr>
          <w:sz w:val="28"/>
          <w:szCs w:val="28"/>
        </w:rPr>
        <w:t xml:space="preserve">Лебедянского района </w:t>
      </w:r>
      <w:r>
        <w:rPr>
          <w:b/>
          <w:sz w:val="28"/>
          <w:szCs w:val="28"/>
        </w:rPr>
        <w:t>постановляе</w:t>
      </w:r>
      <w:r w:rsidRPr="00123D90">
        <w:rPr>
          <w:b/>
          <w:sz w:val="28"/>
          <w:szCs w:val="28"/>
        </w:rPr>
        <w:t>т:</w:t>
      </w:r>
      <w:r>
        <w:rPr>
          <w:b/>
          <w:sz w:val="28"/>
          <w:szCs w:val="28"/>
        </w:rPr>
        <w:t xml:space="preserve"> </w:t>
      </w:r>
    </w:p>
    <w:p w:rsidR="0060059B" w:rsidRDefault="00F54460" w:rsidP="0060059B">
      <w:pPr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товаров, работ, услуг, закупаемых </w:t>
      </w:r>
      <w:r w:rsidR="00EF6595">
        <w:rPr>
          <w:sz w:val="28"/>
          <w:szCs w:val="28"/>
        </w:rPr>
        <w:t>т</w:t>
      </w:r>
      <w:r w:rsidR="00756646">
        <w:rPr>
          <w:sz w:val="28"/>
          <w:szCs w:val="28"/>
        </w:rPr>
        <w:t>ерриториальной</w:t>
      </w:r>
      <w:r>
        <w:rPr>
          <w:sz w:val="28"/>
          <w:szCs w:val="28"/>
        </w:rPr>
        <w:t xml:space="preserve"> </w:t>
      </w:r>
      <w:r w:rsidR="00EF6595">
        <w:rPr>
          <w:sz w:val="28"/>
          <w:szCs w:val="28"/>
        </w:rPr>
        <w:t xml:space="preserve">избирательной </w:t>
      </w:r>
      <w:r>
        <w:rPr>
          <w:sz w:val="28"/>
          <w:szCs w:val="28"/>
        </w:rPr>
        <w:t xml:space="preserve">комиссией </w:t>
      </w:r>
      <w:r w:rsidR="000B28C2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 xml:space="preserve">, связанных с </w:t>
      </w:r>
      <w:r w:rsidR="00D24064">
        <w:rPr>
          <w:sz w:val="28"/>
          <w:szCs w:val="28"/>
        </w:rPr>
        <w:t>исполнением п</w:t>
      </w:r>
      <w:r>
        <w:rPr>
          <w:sz w:val="28"/>
          <w:szCs w:val="28"/>
        </w:rPr>
        <w:t xml:space="preserve">олномочий </w:t>
      </w:r>
      <w:r w:rsidR="00EF6595">
        <w:rPr>
          <w:sz w:val="28"/>
          <w:szCs w:val="28"/>
        </w:rPr>
        <w:t>т</w:t>
      </w:r>
      <w:r w:rsidR="00756646">
        <w:rPr>
          <w:sz w:val="28"/>
          <w:szCs w:val="28"/>
        </w:rPr>
        <w:t xml:space="preserve">ерриториальной </w:t>
      </w:r>
      <w:r w:rsidR="00EF6595">
        <w:rPr>
          <w:sz w:val="28"/>
          <w:szCs w:val="28"/>
        </w:rPr>
        <w:t xml:space="preserve">избирательной </w:t>
      </w:r>
      <w:r w:rsidR="00756646">
        <w:rPr>
          <w:sz w:val="28"/>
          <w:szCs w:val="28"/>
        </w:rPr>
        <w:t xml:space="preserve">комиссией </w:t>
      </w:r>
      <w:r w:rsidR="000B28C2">
        <w:rPr>
          <w:sz w:val="28"/>
          <w:szCs w:val="28"/>
        </w:rPr>
        <w:t>Лебедянского района</w:t>
      </w:r>
      <w:r w:rsidR="00026BC4">
        <w:rPr>
          <w:sz w:val="28"/>
          <w:szCs w:val="28"/>
        </w:rPr>
        <w:t xml:space="preserve"> </w:t>
      </w:r>
      <w:r w:rsidR="00EF6595">
        <w:rPr>
          <w:sz w:val="28"/>
          <w:szCs w:val="28"/>
        </w:rPr>
        <w:t>п</w:t>
      </w:r>
      <w:r w:rsidR="00B404B5" w:rsidRPr="00B404B5">
        <w:rPr>
          <w:sz w:val="28"/>
          <w:szCs w:val="28"/>
        </w:rPr>
        <w:t xml:space="preserve">ри подготовке и проведении </w:t>
      </w:r>
      <w:r w:rsidR="00261C0C" w:rsidRPr="00261C0C">
        <w:rPr>
          <w:sz w:val="28"/>
          <w:szCs w:val="28"/>
        </w:rPr>
        <w:t xml:space="preserve">выборов </w:t>
      </w:r>
      <w:r w:rsidR="000B28C2" w:rsidRPr="000B28C2">
        <w:rPr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3148C1">
        <w:rPr>
          <w:sz w:val="28"/>
          <w:szCs w:val="28"/>
        </w:rPr>
        <w:t xml:space="preserve"> </w:t>
      </w:r>
      <w:r w:rsidR="00026BC4">
        <w:rPr>
          <w:sz w:val="28"/>
          <w:szCs w:val="28"/>
        </w:rPr>
        <w:t>(приложение</w:t>
      </w:r>
      <w:r w:rsidR="00D24064">
        <w:rPr>
          <w:sz w:val="28"/>
          <w:szCs w:val="28"/>
        </w:rPr>
        <w:t xml:space="preserve"> № 1</w:t>
      </w:r>
      <w:r>
        <w:rPr>
          <w:sz w:val="28"/>
          <w:szCs w:val="28"/>
        </w:rPr>
        <w:t>)</w:t>
      </w:r>
      <w:r w:rsidR="00F76AF3">
        <w:rPr>
          <w:sz w:val="28"/>
          <w:szCs w:val="28"/>
        </w:rPr>
        <w:t>.</w:t>
      </w:r>
    </w:p>
    <w:p w:rsidR="00D24064" w:rsidRDefault="00D24064" w:rsidP="00D24064">
      <w:pPr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24064">
        <w:rPr>
          <w:sz w:val="28"/>
          <w:szCs w:val="28"/>
        </w:rPr>
        <w:t xml:space="preserve">Утвердить перечень товаров, работ, услуг, закупаемых территориальной избирательной комиссией </w:t>
      </w:r>
      <w:r w:rsidR="000B28C2">
        <w:rPr>
          <w:sz w:val="28"/>
          <w:szCs w:val="28"/>
        </w:rPr>
        <w:t>Лебедянского района</w:t>
      </w:r>
      <w:r w:rsidRPr="00D24064">
        <w:rPr>
          <w:sz w:val="28"/>
          <w:szCs w:val="28"/>
        </w:rPr>
        <w:t>, связанных с обеспечением деятельности нижестоящих избирательных комиссий</w:t>
      </w:r>
      <w:r>
        <w:rPr>
          <w:sz w:val="28"/>
          <w:szCs w:val="28"/>
        </w:rPr>
        <w:t xml:space="preserve"> п</w:t>
      </w:r>
      <w:r w:rsidRPr="00B404B5">
        <w:rPr>
          <w:sz w:val="28"/>
          <w:szCs w:val="28"/>
        </w:rPr>
        <w:t xml:space="preserve">ри подготовке и проведении </w:t>
      </w:r>
      <w:r w:rsidRPr="00261C0C">
        <w:rPr>
          <w:sz w:val="28"/>
          <w:szCs w:val="28"/>
        </w:rPr>
        <w:t xml:space="preserve">выборов </w:t>
      </w:r>
      <w:r w:rsidR="000B28C2" w:rsidRPr="000B28C2">
        <w:rPr>
          <w:bCs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>
        <w:rPr>
          <w:sz w:val="28"/>
          <w:szCs w:val="28"/>
        </w:rPr>
        <w:t xml:space="preserve"> (приложение № 2).</w:t>
      </w:r>
    </w:p>
    <w:p w:rsidR="00D24064" w:rsidRDefault="00D24064" w:rsidP="00D24064">
      <w:pPr>
        <w:autoSpaceDE w:val="0"/>
        <w:autoSpaceDN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</w:t>
      </w:r>
      <w:r w:rsidRPr="0060059B">
        <w:rPr>
          <w:i/>
          <w:sz w:val="18"/>
          <w:szCs w:val="18"/>
        </w:rPr>
        <w:t xml:space="preserve"> </w:t>
      </w:r>
      <w:r w:rsidR="00A47848">
        <w:rPr>
          <w:i/>
          <w:sz w:val="18"/>
          <w:szCs w:val="18"/>
        </w:rPr>
        <w:t xml:space="preserve">                           </w:t>
      </w:r>
    </w:p>
    <w:p w:rsidR="007B4D2E" w:rsidRDefault="007B4D2E" w:rsidP="00D24064">
      <w:pPr>
        <w:autoSpaceDE w:val="0"/>
        <w:autoSpaceDN w:val="0"/>
        <w:ind w:left="1299"/>
        <w:jc w:val="both"/>
        <w:rPr>
          <w:sz w:val="28"/>
          <w:szCs w:val="28"/>
        </w:rPr>
      </w:pPr>
    </w:p>
    <w:p w:rsidR="00D24064" w:rsidRPr="00D24064" w:rsidRDefault="00D24064" w:rsidP="00D24064">
      <w:pPr>
        <w:autoSpaceDE w:val="0"/>
        <w:autoSpaceDN w:val="0"/>
        <w:ind w:left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48"/>
        <w:gridCol w:w="2340"/>
        <w:gridCol w:w="2841"/>
      </w:tblGrid>
      <w:tr w:rsidR="00CD747E" w:rsidRPr="00DB5865">
        <w:tc>
          <w:tcPr>
            <w:tcW w:w="4248" w:type="dxa"/>
          </w:tcPr>
          <w:p w:rsidR="00CD747E" w:rsidRPr="00DB5865" w:rsidRDefault="00CD747E" w:rsidP="00037BE8">
            <w:pPr>
              <w:rPr>
                <w:b/>
              </w:rPr>
            </w:pPr>
            <w:r w:rsidRPr="00DB5865">
              <w:rPr>
                <w:sz w:val="28"/>
                <w:szCs w:val="28"/>
              </w:rPr>
              <w:t xml:space="preserve">Председатель </w:t>
            </w:r>
            <w:r w:rsidR="00EF6595">
              <w:rPr>
                <w:sz w:val="28"/>
                <w:szCs w:val="28"/>
              </w:rPr>
              <w:t>т</w:t>
            </w:r>
            <w:r w:rsidR="00A2621E">
              <w:rPr>
                <w:sz w:val="28"/>
                <w:szCs w:val="28"/>
              </w:rPr>
              <w:t>ерриториальной и</w:t>
            </w:r>
            <w:r w:rsidR="005D111F">
              <w:rPr>
                <w:sz w:val="28"/>
                <w:szCs w:val="28"/>
              </w:rPr>
              <w:t xml:space="preserve">збирательной </w:t>
            </w:r>
            <w:r w:rsidRPr="00DB5865">
              <w:rPr>
                <w:sz w:val="28"/>
                <w:szCs w:val="28"/>
              </w:rPr>
              <w:t>комиссии</w:t>
            </w:r>
            <w:r w:rsidR="00A2621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CD747E" w:rsidRPr="00DB5865" w:rsidRDefault="00CD747E" w:rsidP="00F53B17">
            <w:pPr>
              <w:jc w:val="center"/>
            </w:pPr>
          </w:p>
          <w:p w:rsidR="00CD747E" w:rsidRPr="00DB5865" w:rsidRDefault="00CD747E" w:rsidP="00F53B17">
            <w:pPr>
              <w:jc w:val="center"/>
            </w:pPr>
            <w:r w:rsidRPr="00DB5865">
              <w:t>_____________</w:t>
            </w:r>
          </w:p>
          <w:p w:rsidR="00CD747E" w:rsidRPr="00DB5865" w:rsidRDefault="00CD747E" w:rsidP="00F53B17">
            <w:pPr>
              <w:jc w:val="center"/>
              <w:rPr>
                <w:i/>
                <w:sz w:val="20"/>
                <w:szCs w:val="20"/>
              </w:rPr>
            </w:pPr>
            <w:r w:rsidRPr="00DB5865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841" w:type="dxa"/>
          </w:tcPr>
          <w:p w:rsidR="00CD747E" w:rsidRPr="00DB5865" w:rsidRDefault="00CD747E" w:rsidP="00F53B17">
            <w:pPr>
              <w:jc w:val="center"/>
            </w:pPr>
          </w:p>
          <w:p w:rsidR="000B28C2" w:rsidRPr="000B28C2" w:rsidRDefault="000B28C2" w:rsidP="00F53B17">
            <w:pPr>
              <w:jc w:val="center"/>
              <w:rPr>
                <w:sz w:val="28"/>
                <w:szCs w:val="28"/>
              </w:rPr>
            </w:pPr>
            <w:r w:rsidRPr="000B28C2">
              <w:rPr>
                <w:sz w:val="28"/>
                <w:szCs w:val="28"/>
              </w:rPr>
              <w:t>О.В.Гончарова</w:t>
            </w:r>
          </w:p>
          <w:p w:rsidR="00CD747E" w:rsidRPr="00DB5865" w:rsidRDefault="00CD747E" w:rsidP="00F53B1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E14AD6" w:rsidRPr="00DB5865" w:rsidTr="00EF6595">
        <w:trPr>
          <w:trHeight w:val="1124"/>
        </w:trPr>
        <w:tc>
          <w:tcPr>
            <w:tcW w:w="4248" w:type="dxa"/>
          </w:tcPr>
          <w:p w:rsidR="0073192C" w:rsidRPr="00E14AD6" w:rsidRDefault="00E14AD6" w:rsidP="00037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EF6595">
              <w:rPr>
                <w:sz w:val="28"/>
                <w:szCs w:val="28"/>
              </w:rPr>
              <w:t xml:space="preserve"> т</w:t>
            </w:r>
            <w:r w:rsidR="00A2621E">
              <w:rPr>
                <w:sz w:val="28"/>
                <w:szCs w:val="28"/>
              </w:rPr>
              <w:t>ерриториальной и</w:t>
            </w:r>
            <w:r>
              <w:rPr>
                <w:sz w:val="28"/>
                <w:szCs w:val="28"/>
              </w:rPr>
              <w:t xml:space="preserve">збирательной </w:t>
            </w:r>
            <w:r w:rsidRPr="00DB5865">
              <w:rPr>
                <w:sz w:val="28"/>
                <w:szCs w:val="28"/>
              </w:rPr>
              <w:t>комиссии</w:t>
            </w:r>
            <w:r w:rsidR="00A2621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E14AD6" w:rsidRPr="00E14AD6" w:rsidRDefault="00E14AD6" w:rsidP="00132B70">
            <w:pPr>
              <w:jc w:val="center"/>
              <w:rPr>
                <w:i/>
                <w:sz w:val="20"/>
                <w:szCs w:val="20"/>
              </w:rPr>
            </w:pPr>
          </w:p>
          <w:p w:rsidR="00E14AD6" w:rsidRPr="00E14AD6" w:rsidRDefault="00E14AD6" w:rsidP="00132B70">
            <w:pPr>
              <w:jc w:val="center"/>
              <w:rPr>
                <w:i/>
                <w:sz w:val="20"/>
                <w:szCs w:val="20"/>
              </w:rPr>
            </w:pPr>
            <w:r w:rsidRPr="00E14AD6">
              <w:rPr>
                <w:i/>
                <w:sz w:val="20"/>
                <w:szCs w:val="20"/>
              </w:rPr>
              <w:t>_____________</w:t>
            </w:r>
          </w:p>
          <w:p w:rsidR="00E14AD6" w:rsidRDefault="00E14AD6" w:rsidP="00132B70">
            <w:pPr>
              <w:jc w:val="center"/>
              <w:rPr>
                <w:i/>
                <w:sz w:val="20"/>
                <w:szCs w:val="20"/>
              </w:rPr>
            </w:pPr>
            <w:r w:rsidRPr="00E14AD6">
              <w:rPr>
                <w:i/>
                <w:sz w:val="20"/>
                <w:szCs w:val="20"/>
              </w:rPr>
              <w:t>(подпись)</w:t>
            </w:r>
          </w:p>
          <w:p w:rsidR="005033B6" w:rsidRPr="00E14AD6" w:rsidRDefault="005033B6" w:rsidP="00132B7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41" w:type="dxa"/>
          </w:tcPr>
          <w:p w:rsidR="00E14AD6" w:rsidRPr="00E14AD6" w:rsidRDefault="00E14AD6" w:rsidP="00132B70">
            <w:pPr>
              <w:jc w:val="center"/>
              <w:rPr>
                <w:i/>
                <w:sz w:val="20"/>
                <w:szCs w:val="20"/>
              </w:rPr>
            </w:pPr>
          </w:p>
          <w:p w:rsidR="00E14AD6" w:rsidRPr="000B28C2" w:rsidRDefault="000B28C2" w:rsidP="00132B70">
            <w:pPr>
              <w:jc w:val="center"/>
              <w:rPr>
                <w:i/>
                <w:sz w:val="28"/>
                <w:szCs w:val="28"/>
              </w:rPr>
            </w:pPr>
            <w:r w:rsidRPr="000B28C2">
              <w:rPr>
                <w:i/>
                <w:sz w:val="28"/>
                <w:szCs w:val="28"/>
              </w:rPr>
              <w:t>Е.Н.Матвеева</w:t>
            </w:r>
          </w:p>
          <w:p w:rsidR="00E14AD6" w:rsidRPr="00E14AD6" w:rsidRDefault="00E14AD6" w:rsidP="00132B70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CD747E" w:rsidRDefault="00CD747E" w:rsidP="00CD747E">
      <w:pPr>
        <w:rPr>
          <w:i/>
          <w:sz w:val="8"/>
          <w:szCs w:val="8"/>
        </w:rPr>
      </w:pPr>
    </w:p>
    <w:p w:rsidR="00FB21B1" w:rsidRDefault="00FB21B1" w:rsidP="00B36F1D">
      <w:pPr>
        <w:spacing w:before="120"/>
        <w:ind w:left="4320"/>
        <w:jc w:val="center"/>
        <w:rPr>
          <w:sz w:val="28"/>
          <w:szCs w:val="28"/>
        </w:rPr>
      </w:pPr>
    </w:p>
    <w:p w:rsidR="00802C59" w:rsidRPr="007A758F" w:rsidRDefault="00B36F1D" w:rsidP="00B36F1D">
      <w:pPr>
        <w:spacing w:before="120"/>
        <w:ind w:left="4320"/>
        <w:jc w:val="center"/>
      </w:pPr>
      <w:r w:rsidRPr="007A758F">
        <w:lastRenderedPageBreak/>
        <w:t xml:space="preserve">Приложение </w:t>
      </w:r>
      <w:r w:rsidR="00D24064">
        <w:t>№ 1</w:t>
      </w:r>
    </w:p>
    <w:p w:rsidR="007A758F" w:rsidRPr="007A758F" w:rsidRDefault="007A758F" w:rsidP="007A758F">
      <w:pPr>
        <w:ind w:left="4321"/>
        <w:jc w:val="center"/>
      </w:pPr>
      <w:r>
        <w:t xml:space="preserve">  </w:t>
      </w:r>
      <w:r w:rsidR="00B36F1D" w:rsidRPr="007A758F">
        <w:t>к постановлению</w:t>
      </w:r>
      <w:r w:rsidR="004C1A92" w:rsidRPr="007A758F">
        <w:t xml:space="preserve"> </w:t>
      </w:r>
      <w:r w:rsidR="00EF6595" w:rsidRPr="007A758F">
        <w:t>т</w:t>
      </w:r>
      <w:r>
        <w:t xml:space="preserve">ерриториальной </w:t>
      </w:r>
      <w:r w:rsidR="00A2621E" w:rsidRPr="007A758F">
        <w:t>и</w:t>
      </w:r>
      <w:r w:rsidR="004C1A92" w:rsidRPr="007A758F">
        <w:t xml:space="preserve">збирательной комиссии </w:t>
      </w:r>
      <w:r w:rsidR="000B28C2">
        <w:t>Лебедянского района</w:t>
      </w:r>
    </w:p>
    <w:p w:rsidR="004C1A92" w:rsidRPr="007A758F" w:rsidRDefault="007A758F" w:rsidP="007A758F">
      <w:pPr>
        <w:ind w:left="4321"/>
      </w:pPr>
      <w:r>
        <w:t xml:space="preserve">             </w:t>
      </w:r>
      <w:r w:rsidR="004C1A92" w:rsidRPr="007A758F">
        <w:t xml:space="preserve">от </w:t>
      </w:r>
      <w:r w:rsidR="006B703C">
        <w:t>26 июня 2025 года</w:t>
      </w:r>
      <w:r w:rsidR="004C1A92" w:rsidRPr="007A758F">
        <w:t xml:space="preserve"> № </w:t>
      </w:r>
      <w:r w:rsidR="006B703C">
        <w:t>110/670</w:t>
      </w:r>
    </w:p>
    <w:p w:rsidR="00B36F1D" w:rsidRPr="007A758F" w:rsidRDefault="00B36F1D" w:rsidP="007A758F">
      <w:pPr>
        <w:spacing w:before="120"/>
        <w:ind w:left="4320"/>
      </w:pPr>
    </w:p>
    <w:p w:rsidR="00B36F1D" w:rsidRDefault="00B36F1D" w:rsidP="000B28C2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 w:rsidR="00EF6595">
        <w:rPr>
          <w:b/>
          <w:sz w:val="28"/>
          <w:szCs w:val="28"/>
        </w:rPr>
        <w:t>т</w:t>
      </w:r>
      <w:r w:rsidR="00A2621E"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r w:rsidR="000B28C2">
        <w:rPr>
          <w:b/>
          <w:sz w:val="28"/>
          <w:szCs w:val="28"/>
        </w:rPr>
        <w:t>Лебедянского района</w:t>
      </w:r>
      <w:r w:rsidRPr="004C1A92">
        <w:rPr>
          <w:b/>
          <w:sz w:val="28"/>
          <w:szCs w:val="28"/>
        </w:rPr>
        <w:t xml:space="preserve">, связанных с </w:t>
      </w:r>
      <w:r w:rsidR="00F571EB"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полномочий </w:t>
      </w:r>
      <w:r w:rsidR="00EF6595">
        <w:rPr>
          <w:b/>
          <w:sz w:val="28"/>
          <w:szCs w:val="28"/>
        </w:rPr>
        <w:t>т</w:t>
      </w:r>
      <w:r w:rsidR="00A2621E">
        <w:rPr>
          <w:b/>
          <w:sz w:val="28"/>
          <w:szCs w:val="28"/>
        </w:rPr>
        <w:t>ерриториальной и</w:t>
      </w:r>
      <w:r w:rsidRPr="004C1A92">
        <w:rPr>
          <w:b/>
          <w:sz w:val="28"/>
          <w:szCs w:val="28"/>
        </w:rPr>
        <w:t xml:space="preserve">збирательной комиссии </w:t>
      </w:r>
      <w:r w:rsidR="000B28C2">
        <w:rPr>
          <w:b/>
          <w:sz w:val="28"/>
          <w:szCs w:val="28"/>
        </w:rPr>
        <w:t xml:space="preserve">Лебедянского района </w:t>
      </w:r>
      <w:r w:rsidR="00B404B5" w:rsidRPr="00B404B5">
        <w:rPr>
          <w:b/>
          <w:sz w:val="28"/>
          <w:szCs w:val="28"/>
        </w:rPr>
        <w:t xml:space="preserve">при подготовке и проведении </w:t>
      </w:r>
      <w:bookmarkStart w:id="1" w:name="_Hlk202097261"/>
      <w:r w:rsidR="00261C0C" w:rsidRPr="00261C0C">
        <w:rPr>
          <w:b/>
          <w:sz w:val="28"/>
          <w:szCs w:val="28"/>
        </w:rPr>
        <w:t xml:space="preserve">выборов </w:t>
      </w:r>
      <w:r w:rsidR="000B28C2" w:rsidRPr="000B28C2">
        <w:rPr>
          <w:b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6B703C" w:rsidRPr="008140DC" w:rsidRDefault="006B703C" w:rsidP="000B28C2">
      <w:pPr>
        <w:ind w:firstLine="709"/>
        <w:jc w:val="center"/>
        <w:rPr>
          <w:sz w:val="28"/>
          <w:szCs w:val="28"/>
        </w:rPr>
      </w:pPr>
    </w:p>
    <w:bookmarkEnd w:id="1"/>
    <w:p w:rsidR="001863EE" w:rsidRDefault="00D24064" w:rsidP="001863E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863EE">
        <w:rPr>
          <w:sz w:val="28"/>
          <w:szCs w:val="28"/>
        </w:rPr>
        <w:t>. Работы по и</w:t>
      </w:r>
      <w:r w:rsidR="001863EE" w:rsidRPr="00355FD3">
        <w:rPr>
          <w:sz w:val="28"/>
          <w:szCs w:val="28"/>
        </w:rPr>
        <w:t>зготовлени</w:t>
      </w:r>
      <w:r w:rsidR="001863EE">
        <w:rPr>
          <w:sz w:val="28"/>
          <w:szCs w:val="28"/>
        </w:rPr>
        <w:t>ю</w:t>
      </w:r>
      <w:r w:rsidR="001863EE" w:rsidRPr="00355FD3">
        <w:rPr>
          <w:sz w:val="28"/>
          <w:szCs w:val="28"/>
        </w:rPr>
        <w:t xml:space="preserve"> сводных таблиц </w:t>
      </w:r>
      <w:r w:rsidR="001863EE">
        <w:rPr>
          <w:sz w:val="28"/>
          <w:szCs w:val="28"/>
        </w:rPr>
        <w:t>территориальн</w:t>
      </w:r>
      <w:r w:rsidR="00662430">
        <w:rPr>
          <w:sz w:val="28"/>
          <w:szCs w:val="28"/>
        </w:rPr>
        <w:t>ой</w:t>
      </w:r>
      <w:r w:rsidR="001863EE">
        <w:rPr>
          <w:sz w:val="28"/>
          <w:szCs w:val="28"/>
        </w:rPr>
        <w:t xml:space="preserve"> избирательн</w:t>
      </w:r>
      <w:r w:rsidR="00662430">
        <w:rPr>
          <w:sz w:val="28"/>
          <w:szCs w:val="28"/>
        </w:rPr>
        <w:t>ой</w:t>
      </w:r>
      <w:r w:rsidR="001863EE">
        <w:rPr>
          <w:sz w:val="28"/>
          <w:szCs w:val="28"/>
        </w:rPr>
        <w:t xml:space="preserve"> комисси</w:t>
      </w:r>
      <w:r w:rsidR="00662430">
        <w:rPr>
          <w:sz w:val="28"/>
          <w:szCs w:val="28"/>
        </w:rPr>
        <w:t>и</w:t>
      </w:r>
      <w:r w:rsidR="001863EE" w:rsidRPr="00355FD3">
        <w:rPr>
          <w:sz w:val="28"/>
          <w:szCs w:val="28"/>
        </w:rPr>
        <w:t xml:space="preserve"> об итогах </w:t>
      </w:r>
      <w:r w:rsidR="001863EE">
        <w:rPr>
          <w:sz w:val="28"/>
          <w:szCs w:val="28"/>
        </w:rPr>
        <w:t>голосования</w:t>
      </w:r>
      <w:r w:rsidR="00026BC4">
        <w:rPr>
          <w:sz w:val="28"/>
          <w:szCs w:val="28"/>
        </w:rPr>
        <w:t>.</w:t>
      </w:r>
    </w:p>
    <w:p w:rsidR="001863EE" w:rsidRDefault="00D24064" w:rsidP="0066243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63EE">
        <w:rPr>
          <w:sz w:val="28"/>
          <w:szCs w:val="28"/>
        </w:rPr>
        <w:t xml:space="preserve">. Работы по изготовлению печатной и печатной информационной продукции: плакаты </w:t>
      </w:r>
      <w:r w:rsidR="001863EE" w:rsidRPr="00774A88">
        <w:rPr>
          <w:sz w:val="28"/>
          <w:szCs w:val="28"/>
        </w:rPr>
        <w:t xml:space="preserve">«Ответственность за нарушение законодательства </w:t>
      </w:r>
      <w:r w:rsidR="001863EE">
        <w:rPr>
          <w:sz w:val="28"/>
          <w:szCs w:val="28"/>
        </w:rPr>
        <w:t>Российской Федерации</w:t>
      </w:r>
      <w:r w:rsidR="001863EE" w:rsidRPr="00774A88">
        <w:rPr>
          <w:sz w:val="28"/>
          <w:szCs w:val="28"/>
        </w:rPr>
        <w:t xml:space="preserve"> о выборах», «Процедура передачи протокола УИК в ТИК на выборах»</w:t>
      </w:r>
      <w:r w:rsidR="001863EE">
        <w:rPr>
          <w:sz w:val="28"/>
          <w:szCs w:val="28"/>
        </w:rPr>
        <w:t>,</w:t>
      </w:r>
      <w:r w:rsidR="001863EE" w:rsidRPr="00D14620">
        <w:rPr>
          <w:sz w:val="28"/>
          <w:szCs w:val="28"/>
        </w:rPr>
        <w:t xml:space="preserve"> </w:t>
      </w:r>
      <w:r w:rsidR="001863EE" w:rsidRPr="0024245E">
        <w:rPr>
          <w:sz w:val="28"/>
          <w:szCs w:val="28"/>
        </w:rPr>
        <w:t xml:space="preserve">книга «Закон Липецкой области «О выборах </w:t>
      </w:r>
      <w:r w:rsidR="00662430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1863EE" w:rsidRPr="0024245E">
        <w:rPr>
          <w:sz w:val="28"/>
          <w:szCs w:val="28"/>
        </w:rPr>
        <w:t>»</w:t>
      </w:r>
      <w:r w:rsidR="001863EE">
        <w:rPr>
          <w:sz w:val="28"/>
          <w:szCs w:val="28"/>
        </w:rPr>
        <w:t xml:space="preserve"> </w:t>
      </w:r>
      <w:r w:rsidR="001863EE" w:rsidRPr="00737AF3">
        <w:rPr>
          <w:sz w:val="28"/>
          <w:szCs w:val="28"/>
        </w:rPr>
        <w:t>и другие.</w:t>
      </w:r>
    </w:p>
    <w:p w:rsidR="001863EE" w:rsidRPr="00737AF3" w:rsidRDefault="00D24064" w:rsidP="001863E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63EE" w:rsidRPr="00737AF3">
        <w:rPr>
          <w:sz w:val="28"/>
          <w:szCs w:val="28"/>
        </w:rPr>
        <w:t>. </w:t>
      </w:r>
      <w:r w:rsidR="001863EE" w:rsidRPr="00737AF3">
        <w:rPr>
          <w:iCs/>
          <w:sz w:val="28"/>
          <w:szCs w:val="28"/>
        </w:rPr>
        <w:t xml:space="preserve">Работы по изготовлению флагов </w:t>
      </w:r>
      <w:r w:rsidR="00662430">
        <w:rPr>
          <w:iCs/>
          <w:sz w:val="28"/>
          <w:szCs w:val="28"/>
        </w:rPr>
        <w:t xml:space="preserve">муниципальных образований </w:t>
      </w:r>
      <w:r w:rsidR="001863EE" w:rsidRPr="00737AF3">
        <w:rPr>
          <w:iCs/>
          <w:sz w:val="28"/>
          <w:szCs w:val="28"/>
        </w:rPr>
        <w:t>Липецкой области.</w:t>
      </w:r>
    </w:p>
    <w:p w:rsidR="001863EE" w:rsidRDefault="00D24064" w:rsidP="001863E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63EE" w:rsidRPr="00737AF3">
        <w:rPr>
          <w:sz w:val="28"/>
          <w:szCs w:val="28"/>
        </w:rPr>
        <w:t>. Бумага А4, расходные материалы для оргтехники, канцелярские товары, упаковочные материалы.</w:t>
      </w:r>
    </w:p>
    <w:p w:rsidR="001863EE" w:rsidRDefault="00D24064" w:rsidP="00A22D3D">
      <w:pPr>
        <w:spacing w:line="360" w:lineRule="auto"/>
        <w:ind w:firstLine="360"/>
        <w:jc w:val="both"/>
        <w:rPr>
          <w:sz w:val="28"/>
          <w:szCs w:val="28"/>
        </w:rPr>
        <w:sectPr w:rsidR="001863EE" w:rsidSect="00662430">
          <w:pgSz w:w="11906" w:h="16838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t>5</w:t>
      </w:r>
      <w:r w:rsidR="001863EE" w:rsidRPr="00737AF3">
        <w:rPr>
          <w:sz w:val="28"/>
          <w:szCs w:val="28"/>
        </w:rPr>
        <w:t>. Услуги, оказываемые гражданами, привлекаемыми к работе по гражданско-правовым договорам: бухгалтерские услуги, связанные с обеспечением деятельности территориальн</w:t>
      </w:r>
      <w:r w:rsidR="00662430">
        <w:rPr>
          <w:sz w:val="28"/>
          <w:szCs w:val="28"/>
        </w:rPr>
        <w:t>ой</w:t>
      </w:r>
      <w:r w:rsidR="001863EE" w:rsidRPr="00737AF3">
        <w:rPr>
          <w:sz w:val="28"/>
          <w:szCs w:val="28"/>
        </w:rPr>
        <w:t xml:space="preserve"> избирательн</w:t>
      </w:r>
      <w:r w:rsidR="00662430">
        <w:rPr>
          <w:sz w:val="28"/>
          <w:szCs w:val="28"/>
        </w:rPr>
        <w:t>ой</w:t>
      </w:r>
      <w:r w:rsidR="001863EE" w:rsidRPr="00737AF3">
        <w:rPr>
          <w:sz w:val="28"/>
          <w:szCs w:val="28"/>
        </w:rPr>
        <w:t xml:space="preserve"> комисси</w:t>
      </w:r>
      <w:r w:rsidR="00662430">
        <w:rPr>
          <w:sz w:val="28"/>
          <w:szCs w:val="28"/>
        </w:rPr>
        <w:t xml:space="preserve">и, </w:t>
      </w:r>
      <w:r w:rsidR="00D02A71">
        <w:rPr>
          <w:sz w:val="28"/>
          <w:szCs w:val="28"/>
        </w:rPr>
        <w:t>б</w:t>
      </w:r>
      <w:r w:rsidR="00D02A71" w:rsidRPr="00D02A71">
        <w:rPr>
          <w:sz w:val="28"/>
          <w:szCs w:val="28"/>
        </w:rPr>
        <w:t>ухгалтерские услуги для территориальной избирательной комиссии в части организации выплаты дополнительной оплаты труда (вознаграждения) членам участковых избирательных комиссий</w:t>
      </w:r>
      <w:r w:rsidR="00D02A71">
        <w:rPr>
          <w:sz w:val="28"/>
          <w:szCs w:val="28"/>
        </w:rPr>
        <w:t xml:space="preserve">, </w:t>
      </w:r>
      <w:r w:rsidR="00662430">
        <w:rPr>
          <w:sz w:val="28"/>
          <w:szCs w:val="28"/>
        </w:rPr>
        <w:t>аренда транспортного средства (с экипажем</w:t>
      </w:r>
      <w:r>
        <w:rPr>
          <w:sz w:val="28"/>
          <w:szCs w:val="28"/>
        </w:rPr>
        <w:t>),</w:t>
      </w:r>
      <w:r w:rsidR="00A22D3D">
        <w:rPr>
          <w:sz w:val="28"/>
          <w:szCs w:val="28"/>
        </w:rPr>
        <w:t xml:space="preserve"> </w:t>
      </w:r>
      <w:r w:rsidR="00662430">
        <w:rPr>
          <w:sz w:val="28"/>
          <w:szCs w:val="28"/>
        </w:rPr>
        <w:t xml:space="preserve">услуги по делопроизводству и </w:t>
      </w:r>
      <w:r w:rsidR="00D02A71">
        <w:rPr>
          <w:sz w:val="28"/>
          <w:szCs w:val="28"/>
        </w:rPr>
        <w:t>услуги по приему документов</w:t>
      </w:r>
      <w:r w:rsidR="00D02A71" w:rsidRPr="00D02A71">
        <w:rPr>
          <w:sz w:val="28"/>
          <w:szCs w:val="28"/>
        </w:rPr>
        <w:t xml:space="preserve"> от кандидатов</w:t>
      </w:r>
      <w:r w:rsidR="00D02A71">
        <w:rPr>
          <w:sz w:val="28"/>
          <w:szCs w:val="28"/>
        </w:rPr>
        <w:t>.</w:t>
      </w:r>
    </w:p>
    <w:p w:rsidR="00D24064" w:rsidRPr="007A758F" w:rsidRDefault="00D24064" w:rsidP="00D24064">
      <w:pPr>
        <w:spacing w:before="120"/>
        <w:ind w:left="4320"/>
        <w:jc w:val="center"/>
      </w:pPr>
      <w:r w:rsidRPr="007A758F">
        <w:lastRenderedPageBreak/>
        <w:t xml:space="preserve">Приложение </w:t>
      </w:r>
      <w:r>
        <w:t>№ 2</w:t>
      </w:r>
    </w:p>
    <w:p w:rsidR="00D24064" w:rsidRPr="007A758F" w:rsidRDefault="00D24064" w:rsidP="00D24064">
      <w:pPr>
        <w:ind w:left="4321"/>
        <w:jc w:val="center"/>
      </w:pPr>
      <w:r>
        <w:t xml:space="preserve">  </w:t>
      </w:r>
      <w:r w:rsidRPr="007A758F">
        <w:t>к постановлению т</w:t>
      </w:r>
      <w:r>
        <w:t xml:space="preserve">ерриториальной </w:t>
      </w:r>
      <w:r w:rsidRPr="007A758F">
        <w:t xml:space="preserve">избирательной комиссии </w:t>
      </w:r>
      <w:r w:rsidR="00D02A71">
        <w:t>Лебедянского района</w:t>
      </w:r>
      <w:r w:rsidRPr="007A758F">
        <w:t xml:space="preserve"> </w:t>
      </w:r>
    </w:p>
    <w:p w:rsidR="00D24064" w:rsidRPr="007A758F" w:rsidRDefault="00D24064" w:rsidP="00D24064">
      <w:pPr>
        <w:ind w:left="4321"/>
      </w:pPr>
      <w:r>
        <w:t xml:space="preserve">             </w:t>
      </w:r>
      <w:r w:rsidRPr="007A758F">
        <w:t xml:space="preserve">от </w:t>
      </w:r>
      <w:r w:rsidR="006B703C">
        <w:t>27 июня 2025 года</w:t>
      </w:r>
      <w:r w:rsidRPr="007A758F">
        <w:t xml:space="preserve"> № </w:t>
      </w:r>
      <w:r w:rsidR="006B703C">
        <w:t>110/670</w:t>
      </w:r>
    </w:p>
    <w:p w:rsidR="00D24064" w:rsidRPr="007A758F" w:rsidRDefault="00D24064" w:rsidP="00D24064">
      <w:pPr>
        <w:spacing w:before="120"/>
        <w:ind w:left="4320"/>
      </w:pPr>
    </w:p>
    <w:p w:rsidR="00D02A71" w:rsidRPr="008140DC" w:rsidRDefault="00D24064" w:rsidP="00D02A71">
      <w:pPr>
        <w:ind w:firstLine="709"/>
        <w:jc w:val="center"/>
        <w:rPr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t>территориальной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r w:rsidR="00D02A71">
        <w:rPr>
          <w:b/>
          <w:sz w:val="28"/>
          <w:szCs w:val="28"/>
        </w:rPr>
        <w:t>Лебедянского района</w:t>
      </w:r>
      <w:r w:rsidRPr="004C1A92">
        <w:rPr>
          <w:b/>
          <w:sz w:val="28"/>
          <w:szCs w:val="28"/>
        </w:rPr>
        <w:t xml:space="preserve">, связанных с </w:t>
      </w:r>
      <w:r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деятельности нижестоящих избирательных комиссий </w:t>
      </w:r>
      <w:r w:rsidRPr="00B404B5">
        <w:rPr>
          <w:b/>
          <w:sz w:val="28"/>
          <w:szCs w:val="28"/>
        </w:rPr>
        <w:t xml:space="preserve">при подготовке и проведении </w:t>
      </w:r>
      <w:r w:rsidRPr="00261C0C">
        <w:rPr>
          <w:b/>
          <w:sz w:val="28"/>
          <w:szCs w:val="28"/>
        </w:rPr>
        <w:t xml:space="preserve">выборов </w:t>
      </w:r>
      <w:r w:rsidR="00D02A71" w:rsidRPr="000B28C2">
        <w:rPr>
          <w:b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D24064" w:rsidRPr="008140DC" w:rsidRDefault="00D24064" w:rsidP="00D24064">
      <w:pPr>
        <w:spacing w:before="120"/>
        <w:jc w:val="center"/>
        <w:rPr>
          <w:sz w:val="28"/>
          <w:szCs w:val="28"/>
        </w:rPr>
      </w:pP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 Работы по и</w:t>
      </w:r>
      <w:r w:rsidRPr="00355FD3">
        <w:rPr>
          <w:sz w:val="28"/>
          <w:szCs w:val="28"/>
        </w:rPr>
        <w:t>зготовлени</w:t>
      </w:r>
      <w:r>
        <w:rPr>
          <w:sz w:val="28"/>
          <w:szCs w:val="28"/>
        </w:rPr>
        <w:t>ю</w:t>
      </w:r>
      <w:r w:rsidRPr="00355FD3">
        <w:rPr>
          <w:sz w:val="28"/>
          <w:szCs w:val="28"/>
        </w:rPr>
        <w:t xml:space="preserve"> избирательных бюллетеней</w:t>
      </w:r>
      <w:r>
        <w:rPr>
          <w:sz w:val="28"/>
          <w:szCs w:val="28"/>
        </w:rPr>
        <w:t>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 Работы по и</w:t>
      </w:r>
      <w:r w:rsidRPr="00355FD3">
        <w:rPr>
          <w:sz w:val="28"/>
          <w:szCs w:val="28"/>
        </w:rPr>
        <w:t>зготовлени</w:t>
      </w:r>
      <w:r>
        <w:rPr>
          <w:sz w:val="28"/>
          <w:szCs w:val="28"/>
        </w:rPr>
        <w:t>ю</w:t>
      </w:r>
      <w:r w:rsidRPr="00355FD3">
        <w:rPr>
          <w:sz w:val="28"/>
          <w:szCs w:val="28"/>
        </w:rPr>
        <w:t xml:space="preserve"> увеличенных форм протоколов </w:t>
      </w:r>
      <w:r>
        <w:rPr>
          <w:sz w:val="28"/>
          <w:szCs w:val="28"/>
        </w:rPr>
        <w:t xml:space="preserve">участковых избирательных комиссий, </w:t>
      </w:r>
      <w:r w:rsidRPr="00355FD3">
        <w:rPr>
          <w:sz w:val="28"/>
          <w:szCs w:val="28"/>
        </w:rPr>
        <w:t>бланков</w:t>
      </w:r>
      <w:r>
        <w:rPr>
          <w:sz w:val="28"/>
          <w:szCs w:val="28"/>
        </w:rPr>
        <w:t xml:space="preserve"> заявления о голосовании вне помещения для голосования.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Работы по изготовлению печатной и печатной информационной продукции: приглашения избирателям, плакаты </w:t>
      </w:r>
      <w:r w:rsidRPr="00774A88">
        <w:rPr>
          <w:sz w:val="28"/>
          <w:szCs w:val="28"/>
        </w:rPr>
        <w:t xml:space="preserve">«Ответственность за нарушение законодательства </w:t>
      </w:r>
      <w:r>
        <w:rPr>
          <w:sz w:val="28"/>
          <w:szCs w:val="28"/>
        </w:rPr>
        <w:t>Российской Федерации</w:t>
      </w:r>
      <w:r w:rsidRPr="00774A88">
        <w:rPr>
          <w:sz w:val="28"/>
          <w:szCs w:val="28"/>
        </w:rPr>
        <w:t xml:space="preserve"> о выборах», «Порядок голосования», «Порядок заполнения избирательного бюллетеня», «Информация о зарегистрированных кандидатах с фотографиями. Сведения о доходах и об имуществе кандидатов», «Подсчёт голосов избирателей участковой избирательной комиссией на выборах», «Процедура передачи протокола УИК в ТИК на выборах»</w:t>
      </w:r>
      <w:r>
        <w:rPr>
          <w:sz w:val="28"/>
          <w:szCs w:val="28"/>
        </w:rPr>
        <w:t xml:space="preserve">, </w:t>
      </w:r>
      <w:r w:rsidRPr="008B28FD">
        <w:rPr>
          <w:sz w:val="28"/>
          <w:szCs w:val="28"/>
        </w:rPr>
        <w:t>брошюр</w:t>
      </w:r>
      <w:r>
        <w:rPr>
          <w:sz w:val="28"/>
          <w:szCs w:val="28"/>
        </w:rPr>
        <w:t>а</w:t>
      </w:r>
      <w:r w:rsidRPr="00D14620">
        <w:rPr>
          <w:sz w:val="28"/>
          <w:szCs w:val="28"/>
        </w:rPr>
        <w:t xml:space="preserve"> «Памятка членам УИК по взаимодействию с наблюдателями и СМИ»</w:t>
      </w:r>
      <w:r>
        <w:rPr>
          <w:sz w:val="28"/>
          <w:szCs w:val="28"/>
        </w:rPr>
        <w:t xml:space="preserve"> и «Памятка наблюдателя»</w:t>
      </w:r>
      <w:r w:rsidRPr="00D14620">
        <w:rPr>
          <w:sz w:val="28"/>
          <w:szCs w:val="28"/>
        </w:rPr>
        <w:t xml:space="preserve">, </w:t>
      </w:r>
      <w:r w:rsidRPr="0024245E">
        <w:rPr>
          <w:sz w:val="28"/>
          <w:szCs w:val="28"/>
        </w:rPr>
        <w:t xml:space="preserve">книга «Закон Липецкой области «О выборах </w:t>
      </w:r>
      <w:r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Pr="0024245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37AF3">
        <w:rPr>
          <w:sz w:val="28"/>
          <w:szCs w:val="28"/>
        </w:rPr>
        <w:t>и другие.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 Работы по и</w:t>
      </w:r>
      <w:r w:rsidRPr="00355FD3">
        <w:rPr>
          <w:sz w:val="28"/>
          <w:szCs w:val="28"/>
        </w:rPr>
        <w:t>зготовлени</w:t>
      </w:r>
      <w:r>
        <w:rPr>
          <w:sz w:val="28"/>
          <w:szCs w:val="28"/>
        </w:rPr>
        <w:t>ю информационно – раздаточной продукции для впервые голосующих избирателей.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37AF3">
        <w:rPr>
          <w:sz w:val="28"/>
          <w:szCs w:val="28"/>
        </w:rPr>
        <w:t>. </w:t>
      </w:r>
      <w:r>
        <w:rPr>
          <w:sz w:val="28"/>
          <w:szCs w:val="28"/>
        </w:rPr>
        <w:t>Работы по</w:t>
      </w:r>
      <w:r w:rsidRPr="00737AF3">
        <w:rPr>
          <w:sz w:val="28"/>
          <w:szCs w:val="28"/>
        </w:rPr>
        <w:t xml:space="preserve"> изготовлению </w:t>
      </w:r>
      <w:r>
        <w:rPr>
          <w:sz w:val="28"/>
          <w:szCs w:val="28"/>
        </w:rPr>
        <w:t xml:space="preserve">и размещению </w:t>
      </w:r>
      <w:r w:rsidRPr="00737AF3">
        <w:rPr>
          <w:sz w:val="28"/>
          <w:szCs w:val="28"/>
        </w:rPr>
        <w:t>наружной информационной продукции</w:t>
      </w:r>
      <w:r w:rsidR="00E35453">
        <w:rPr>
          <w:sz w:val="28"/>
          <w:szCs w:val="28"/>
        </w:rPr>
        <w:t>.</w:t>
      </w:r>
    </w:p>
    <w:p w:rsidR="00D24064" w:rsidRPr="00737AF3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37AF3">
        <w:rPr>
          <w:sz w:val="28"/>
          <w:szCs w:val="28"/>
        </w:rPr>
        <w:t>. </w:t>
      </w:r>
      <w:r w:rsidRPr="00737AF3">
        <w:rPr>
          <w:iCs/>
          <w:sz w:val="28"/>
          <w:szCs w:val="28"/>
        </w:rPr>
        <w:t xml:space="preserve">Работы по изготовлению флагов </w:t>
      </w:r>
      <w:r>
        <w:rPr>
          <w:iCs/>
          <w:sz w:val="28"/>
          <w:szCs w:val="28"/>
        </w:rPr>
        <w:t xml:space="preserve">муниципальных образований </w:t>
      </w:r>
      <w:r w:rsidRPr="00737AF3">
        <w:rPr>
          <w:iCs/>
          <w:sz w:val="28"/>
          <w:szCs w:val="28"/>
        </w:rPr>
        <w:t>Липецкой области.</w:t>
      </w:r>
    </w:p>
    <w:p w:rsidR="00D24064" w:rsidRPr="00737AF3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37AF3">
        <w:rPr>
          <w:sz w:val="28"/>
          <w:szCs w:val="28"/>
        </w:rPr>
        <w:t>. Материальные запасы: сейф-пакеты, пломбы пластиковые номерные.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737AF3">
        <w:rPr>
          <w:sz w:val="28"/>
          <w:szCs w:val="28"/>
        </w:rPr>
        <w:t>. </w:t>
      </w:r>
      <w:r>
        <w:rPr>
          <w:sz w:val="28"/>
          <w:szCs w:val="28"/>
        </w:rPr>
        <w:t xml:space="preserve">Бумага А4, А3, </w:t>
      </w:r>
      <w:r w:rsidRPr="00737AF3">
        <w:rPr>
          <w:sz w:val="28"/>
          <w:szCs w:val="28"/>
        </w:rPr>
        <w:t>канцелярские товары, упаковочные материалы, штемпельные подушки.</w:t>
      </w:r>
    </w:p>
    <w:p w:rsidR="00D24064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737AF3">
        <w:rPr>
          <w:sz w:val="28"/>
          <w:szCs w:val="28"/>
        </w:rPr>
        <w:t>Работы по изготовлению специальных трафаретов для обеспечения реализации избирательных прав граждан, являющихся инвалидами по зрению</w:t>
      </w:r>
      <w:r w:rsidRPr="00030F43">
        <w:rPr>
          <w:sz w:val="28"/>
          <w:szCs w:val="28"/>
        </w:rPr>
        <w:t>. </w:t>
      </w:r>
    </w:p>
    <w:p w:rsidR="00D24064" w:rsidRPr="00030F43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030F43">
        <w:rPr>
          <w:sz w:val="28"/>
          <w:szCs w:val="28"/>
        </w:rPr>
        <w:t>Технологическое оборудование</w:t>
      </w:r>
      <w:r w:rsidR="00E35453">
        <w:rPr>
          <w:sz w:val="28"/>
          <w:szCs w:val="28"/>
        </w:rPr>
        <w:t>.</w:t>
      </w:r>
    </w:p>
    <w:p w:rsidR="00D24064" w:rsidRPr="00737AF3" w:rsidRDefault="00D24064" w:rsidP="00D24064">
      <w:pPr>
        <w:spacing w:line="360" w:lineRule="auto"/>
        <w:ind w:firstLine="360"/>
        <w:jc w:val="both"/>
        <w:rPr>
          <w:sz w:val="28"/>
          <w:szCs w:val="28"/>
        </w:rPr>
      </w:pPr>
      <w:r w:rsidRPr="00737AF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37AF3">
        <w:rPr>
          <w:sz w:val="28"/>
          <w:szCs w:val="28"/>
        </w:rPr>
        <w:t>. Информационные стенды, вывески участковых избирательных комиссий, печати, клише, штампы.</w:t>
      </w:r>
    </w:p>
    <w:p w:rsidR="00126A24" w:rsidRDefault="00D24064" w:rsidP="00D24064">
      <w:pPr>
        <w:spacing w:before="120" w:line="360" w:lineRule="auto"/>
        <w:ind w:firstLine="360"/>
        <w:jc w:val="both"/>
        <w:rPr>
          <w:i/>
          <w:sz w:val="28"/>
          <w:szCs w:val="28"/>
        </w:rPr>
      </w:pPr>
      <w:r w:rsidRPr="00737AF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737AF3">
        <w:rPr>
          <w:sz w:val="28"/>
          <w:szCs w:val="28"/>
        </w:rPr>
        <w:t xml:space="preserve">. Услуги, оказываемые гражданами, привлекаемыми к работе по гражданско-правовым договорам: </w:t>
      </w:r>
      <w:r>
        <w:rPr>
          <w:sz w:val="28"/>
          <w:szCs w:val="28"/>
        </w:rPr>
        <w:t>аренда транспортного средства (с экипажем).</w:t>
      </w:r>
    </w:p>
    <w:sectPr w:rsidR="00126A24" w:rsidSect="00EF6595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656" w:rsidRDefault="00571656">
      <w:r>
        <w:separator/>
      </w:r>
    </w:p>
  </w:endnote>
  <w:endnote w:type="continuationSeparator" w:id="0">
    <w:p w:rsidR="00571656" w:rsidRDefault="00571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0E7" w:rsidRDefault="007F50E7">
    <w:pPr>
      <w:pStyle w:val="a4"/>
    </w:pPr>
  </w:p>
  <w:p w:rsidR="007F50E7" w:rsidRPr="00D75615" w:rsidRDefault="007F50E7">
    <w:pPr>
      <w:pStyle w:val="a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656" w:rsidRDefault="00571656">
      <w:r>
        <w:separator/>
      </w:r>
    </w:p>
  </w:footnote>
  <w:footnote w:type="continuationSeparator" w:id="0">
    <w:p w:rsidR="00571656" w:rsidRDefault="00571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438B4"/>
    <w:multiLevelType w:val="hybridMultilevel"/>
    <w:tmpl w:val="59800374"/>
    <w:lvl w:ilvl="0" w:tplc="52924262">
      <w:start w:val="1"/>
      <w:numFmt w:val="decimal"/>
      <w:lvlText w:val="%1."/>
      <w:lvlJc w:val="left"/>
      <w:pPr>
        <w:ind w:left="1299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867A7"/>
    <w:multiLevelType w:val="hybridMultilevel"/>
    <w:tmpl w:val="11A6588C"/>
    <w:lvl w:ilvl="0" w:tplc="52924262">
      <w:start w:val="1"/>
      <w:numFmt w:val="decimal"/>
      <w:lvlText w:val="%1."/>
      <w:lvlJc w:val="left"/>
      <w:pPr>
        <w:ind w:left="1299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57205"/>
    <w:multiLevelType w:val="hybridMultilevel"/>
    <w:tmpl w:val="EDF8CE36"/>
    <w:lvl w:ilvl="0" w:tplc="CEC26EE6">
      <w:start w:val="1"/>
      <w:numFmt w:val="decimal"/>
      <w:lvlText w:val="%1."/>
      <w:lvlJc w:val="left"/>
      <w:pPr>
        <w:ind w:left="1108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01C80"/>
    <w:rsid w:val="00026BC4"/>
    <w:rsid w:val="00027327"/>
    <w:rsid w:val="00035F2A"/>
    <w:rsid w:val="00037BE8"/>
    <w:rsid w:val="000618FD"/>
    <w:rsid w:val="00070BA3"/>
    <w:rsid w:val="00072803"/>
    <w:rsid w:val="00080A79"/>
    <w:rsid w:val="000B28C2"/>
    <w:rsid w:val="000E2105"/>
    <w:rsid w:val="000E2285"/>
    <w:rsid w:val="000F5619"/>
    <w:rsid w:val="00126A24"/>
    <w:rsid w:val="00132B70"/>
    <w:rsid w:val="00165CA1"/>
    <w:rsid w:val="001863EE"/>
    <w:rsid w:val="001B09B7"/>
    <w:rsid w:val="001E33FB"/>
    <w:rsid w:val="001E6C30"/>
    <w:rsid w:val="001F655E"/>
    <w:rsid w:val="0020417B"/>
    <w:rsid w:val="002212E6"/>
    <w:rsid w:val="0022620D"/>
    <w:rsid w:val="002378AF"/>
    <w:rsid w:val="00246A8A"/>
    <w:rsid w:val="00261C0C"/>
    <w:rsid w:val="002706A3"/>
    <w:rsid w:val="00273118"/>
    <w:rsid w:val="00284E31"/>
    <w:rsid w:val="002857E5"/>
    <w:rsid w:val="002B2076"/>
    <w:rsid w:val="002D46D6"/>
    <w:rsid w:val="002E2B72"/>
    <w:rsid w:val="002E5BE4"/>
    <w:rsid w:val="003148C1"/>
    <w:rsid w:val="003851E5"/>
    <w:rsid w:val="00387592"/>
    <w:rsid w:val="003D02A4"/>
    <w:rsid w:val="003D0F51"/>
    <w:rsid w:val="003E0329"/>
    <w:rsid w:val="003F6657"/>
    <w:rsid w:val="004003CF"/>
    <w:rsid w:val="0041133C"/>
    <w:rsid w:val="00420BCA"/>
    <w:rsid w:val="00436D11"/>
    <w:rsid w:val="00445EB2"/>
    <w:rsid w:val="00495173"/>
    <w:rsid w:val="004A7701"/>
    <w:rsid w:val="004C1A92"/>
    <w:rsid w:val="004E467E"/>
    <w:rsid w:val="004E6403"/>
    <w:rsid w:val="004F4095"/>
    <w:rsid w:val="005033B6"/>
    <w:rsid w:val="0051369E"/>
    <w:rsid w:val="00517355"/>
    <w:rsid w:val="00527D02"/>
    <w:rsid w:val="00532AD9"/>
    <w:rsid w:val="00536E11"/>
    <w:rsid w:val="00547B6B"/>
    <w:rsid w:val="00547F03"/>
    <w:rsid w:val="00571656"/>
    <w:rsid w:val="00582A9F"/>
    <w:rsid w:val="00593927"/>
    <w:rsid w:val="00594988"/>
    <w:rsid w:val="005A60C6"/>
    <w:rsid w:val="005C2C87"/>
    <w:rsid w:val="005C5F65"/>
    <w:rsid w:val="005C6F29"/>
    <w:rsid w:val="005D111F"/>
    <w:rsid w:val="005D71FC"/>
    <w:rsid w:val="005E3325"/>
    <w:rsid w:val="005F77B4"/>
    <w:rsid w:val="0060059B"/>
    <w:rsid w:val="00616C56"/>
    <w:rsid w:val="0062233B"/>
    <w:rsid w:val="006237B6"/>
    <w:rsid w:val="006359CC"/>
    <w:rsid w:val="00637EF3"/>
    <w:rsid w:val="00662430"/>
    <w:rsid w:val="00686172"/>
    <w:rsid w:val="006879B5"/>
    <w:rsid w:val="006B703C"/>
    <w:rsid w:val="006C1817"/>
    <w:rsid w:val="006E12A0"/>
    <w:rsid w:val="006E2C23"/>
    <w:rsid w:val="006F4BFA"/>
    <w:rsid w:val="00721AD0"/>
    <w:rsid w:val="0073192C"/>
    <w:rsid w:val="00756646"/>
    <w:rsid w:val="007728B1"/>
    <w:rsid w:val="00776ABF"/>
    <w:rsid w:val="007A758F"/>
    <w:rsid w:val="007B4D2E"/>
    <w:rsid w:val="007C0753"/>
    <w:rsid w:val="007F08FC"/>
    <w:rsid w:val="007F4BE5"/>
    <w:rsid w:val="007F50E7"/>
    <w:rsid w:val="00802C59"/>
    <w:rsid w:val="008077C9"/>
    <w:rsid w:val="008140DC"/>
    <w:rsid w:val="00814A23"/>
    <w:rsid w:val="0084005B"/>
    <w:rsid w:val="008409B0"/>
    <w:rsid w:val="008448F4"/>
    <w:rsid w:val="0084588F"/>
    <w:rsid w:val="0085090D"/>
    <w:rsid w:val="00872069"/>
    <w:rsid w:val="00880510"/>
    <w:rsid w:val="008D2ED8"/>
    <w:rsid w:val="009029ED"/>
    <w:rsid w:val="00992088"/>
    <w:rsid w:val="009B7B22"/>
    <w:rsid w:val="009C4915"/>
    <w:rsid w:val="009C7E82"/>
    <w:rsid w:val="009F4E6A"/>
    <w:rsid w:val="00A11A81"/>
    <w:rsid w:val="00A22D3D"/>
    <w:rsid w:val="00A2621E"/>
    <w:rsid w:val="00A4398D"/>
    <w:rsid w:val="00A45E0B"/>
    <w:rsid w:val="00A47848"/>
    <w:rsid w:val="00A50B9E"/>
    <w:rsid w:val="00A6060F"/>
    <w:rsid w:val="00A73ED8"/>
    <w:rsid w:val="00AA4CA1"/>
    <w:rsid w:val="00AC2316"/>
    <w:rsid w:val="00AC3286"/>
    <w:rsid w:val="00AC48E8"/>
    <w:rsid w:val="00AC7B0B"/>
    <w:rsid w:val="00B23F43"/>
    <w:rsid w:val="00B36BE7"/>
    <w:rsid w:val="00B36F1D"/>
    <w:rsid w:val="00B404B5"/>
    <w:rsid w:val="00B56AB7"/>
    <w:rsid w:val="00B92406"/>
    <w:rsid w:val="00B97F33"/>
    <w:rsid w:val="00BE50E4"/>
    <w:rsid w:val="00BF2503"/>
    <w:rsid w:val="00C126A0"/>
    <w:rsid w:val="00C25C16"/>
    <w:rsid w:val="00C47A7B"/>
    <w:rsid w:val="00CC1ACF"/>
    <w:rsid w:val="00CD289A"/>
    <w:rsid w:val="00CD4730"/>
    <w:rsid w:val="00CD747E"/>
    <w:rsid w:val="00CE2599"/>
    <w:rsid w:val="00CF5FA2"/>
    <w:rsid w:val="00D02A71"/>
    <w:rsid w:val="00D06FB3"/>
    <w:rsid w:val="00D24064"/>
    <w:rsid w:val="00D44D10"/>
    <w:rsid w:val="00D45658"/>
    <w:rsid w:val="00D67B06"/>
    <w:rsid w:val="00D75615"/>
    <w:rsid w:val="00D768B0"/>
    <w:rsid w:val="00D8352D"/>
    <w:rsid w:val="00D90B86"/>
    <w:rsid w:val="00D92A41"/>
    <w:rsid w:val="00D94FD4"/>
    <w:rsid w:val="00DA19F2"/>
    <w:rsid w:val="00DD3BC8"/>
    <w:rsid w:val="00DE021A"/>
    <w:rsid w:val="00E1360B"/>
    <w:rsid w:val="00E14AD6"/>
    <w:rsid w:val="00E1627A"/>
    <w:rsid w:val="00E35453"/>
    <w:rsid w:val="00E53E03"/>
    <w:rsid w:val="00E605EC"/>
    <w:rsid w:val="00EA6BD1"/>
    <w:rsid w:val="00EF6595"/>
    <w:rsid w:val="00F23F54"/>
    <w:rsid w:val="00F279A6"/>
    <w:rsid w:val="00F36866"/>
    <w:rsid w:val="00F43591"/>
    <w:rsid w:val="00F53B17"/>
    <w:rsid w:val="00F54460"/>
    <w:rsid w:val="00F571EB"/>
    <w:rsid w:val="00F61AFB"/>
    <w:rsid w:val="00F63FCC"/>
    <w:rsid w:val="00F7317B"/>
    <w:rsid w:val="00F76AF3"/>
    <w:rsid w:val="00F87E02"/>
    <w:rsid w:val="00F977E5"/>
    <w:rsid w:val="00FA59DC"/>
    <w:rsid w:val="00FB21B1"/>
    <w:rsid w:val="00FB318C"/>
    <w:rsid w:val="00FD0C65"/>
    <w:rsid w:val="00FD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080A79"/>
    <w:rPr>
      <w:sz w:val="20"/>
      <w:szCs w:val="20"/>
    </w:rPr>
  </w:style>
  <w:style w:type="character" w:styleId="a9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a">
    <w:name w:val="Balloon Text"/>
    <w:basedOn w:val="a"/>
    <w:link w:val="ab"/>
    <w:rsid w:val="0073192C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73192C"/>
    <w:rPr>
      <w:rFonts w:ascii="Tahoma" w:hAnsi="Tahoma" w:cs="Tahoma"/>
      <w:sz w:val="16"/>
      <w:szCs w:val="16"/>
    </w:rPr>
  </w:style>
  <w:style w:type="character" w:customStyle="1" w:styleId="a8">
    <w:name w:val="Текст сноски Знак"/>
    <w:link w:val="a7"/>
    <w:semiHidden/>
    <w:rsid w:val="00DA1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54AED-246C-4C37-AF0F-3F555D2F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2025-05-29T08:52:00Z</cp:lastPrinted>
  <dcterms:created xsi:type="dcterms:W3CDTF">2025-06-30T05:56:00Z</dcterms:created>
  <dcterms:modified xsi:type="dcterms:W3CDTF">2025-06-30T05:56:00Z</dcterms:modified>
</cp:coreProperties>
</file>