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6D8" w:rsidRDefault="007506D8" w:rsidP="007506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7506D8" w:rsidRDefault="007506D8" w:rsidP="007506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7506D8" w:rsidRDefault="007506D8" w:rsidP="007506D8">
      <w:pPr>
        <w:jc w:val="center"/>
        <w:rPr>
          <w:b/>
          <w:i/>
          <w:sz w:val="16"/>
          <w:szCs w:val="16"/>
        </w:rPr>
      </w:pPr>
    </w:p>
    <w:p w:rsidR="007506D8" w:rsidRDefault="007506D8" w:rsidP="007506D8">
      <w:pPr>
        <w:jc w:val="center"/>
        <w:rPr>
          <w:i/>
          <w:sz w:val="10"/>
          <w:szCs w:val="10"/>
        </w:rPr>
      </w:pPr>
    </w:p>
    <w:p w:rsidR="007506D8" w:rsidRPr="00652926" w:rsidRDefault="007506D8" w:rsidP="007506D8">
      <w:pPr>
        <w:keepNext/>
        <w:jc w:val="center"/>
        <w:outlineLvl w:val="1"/>
        <w:rPr>
          <w:b/>
          <w:sz w:val="32"/>
          <w:szCs w:val="32"/>
        </w:rPr>
      </w:pPr>
      <w:r w:rsidRPr="00652926">
        <w:rPr>
          <w:b/>
          <w:sz w:val="32"/>
          <w:szCs w:val="32"/>
        </w:rPr>
        <w:t xml:space="preserve">ПОСТАНОВЛЕНИЕ  </w:t>
      </w:r>
    </w:p>
    <w:p w:rsidR="007506D8" w:rsidRDefault="007506D8" w:rsidP="007506D8">
      <w:pPr>
        <w:jc w:val="both"/>
        <w:rPr>
          <w:caps/>
          <w:sz w:val="26"/>
        </w:rPr>
      </w:pPr>
    </w:p>
    <w:p w:rsidR="007506D8" w:rsidRPr="00652926" w:rsidRDefault="00A90B02" w:rsidP="007506D8">
      <w:pPr>
        <w:jc w:val="both"/>
        <w:rPr>
          <w:sz w:val="28"/>
          <w:szCs w:val="28"/>
        </w:rPr>
      </w:pPr>
      <w:r w:rsidRPr="00652926">
        <w:rPr>
          <w:sz w:val="28"/>
          <w:szCs w:val="28"/>
        </w:rPr>
        <w:t>13</w:t>
      </w:r>
      <w:r w:rsidR="007506D8" w:rsidRPr="00652926">
        <w:rPr>
          <w:sz w:val="28"/>
          <w:szCs w:val="28"/>
        </w:rPr>
        <w:t xml:space="preserve"> июня 2025 г</w:t>
      </w:r>
      <w:r w:rsidR="00652926">
        <w:rPr>
          <w:sz w:val="28"/>
          <w:szCs w:val="28"/>
        </w:rPr>
        <w:t>ода</w:t>
      </w:r>
      <w:r w:rsidR="007506D8" w:rsidRPr="00652926">
        <w:rPr>
          <w:sz w:val="28"/>
          <w:szCs w:val="28"/>
        </w:rPr>
        <w:tab/>
      </w:r>
      <w:r w:rsidR="007506D8" w:rsidRPr="00652926">
        <w:rPr>
          <w:sz w:val="28"/>
          <w:szCs w:val="28"/>
        </w:rPr>
        <w:tab/>
      </w:r>
      <w:r w:rsidR="00652926">
        <w:rPr>
          <w:sz w:val="28"/>
          <w:szCs w:val="28"/>
        </w:rPr>
        <w:t xml:space="preserve">     </w:t>
      </w:r>
      <w:r w:rsidR="007506D8" w:rsidRPr="00652926">
        <w:rPr>
          <w:sz w:val="28"/>
          <w:szCs w:val="28"/>
        </w:rPr>
        <w:tab/>
      </w:r>
      <w:r w:rsidR="007506D8" w:rsidRPr="00652926">
        <w:rPr>
          <w:sz w:val="28"/>
          <w:szCs w:val="28"/>
        </w:rPr>
        <w:tab/>
      </w:r>
      <w:r w:rsidR="007506D8" w:rsidRPr="00652926">
        <w:rPr>
          <w:sz w:val="28"/>
          <w:szCs w:val="28"/>
        </w:rPr>
        <w:tab/>
      </w:r>
      <w:r w:rsidR="007506D8" w:rsidRPr="00652926">
        <w:rPr>
          <w:sz w:val="28"/>
          <w:szCs w:val="28"/>
        </w:rPr>
        <w:tab/>
      </w:r>
      <w:r w:rsidR="007506D8" w:rsidRPr="00652926">
        <w:rPr>
          <w:sz w:val="28"/>
          <w:szCs w:val="28"/>
        </w:rPr>
        <w:tab/>
      </w:r>
      <w:r w:rsidRPr="00652926">
        <w:rPr>
          <w:sz w:val="28"/>
          <w:szCs w:val="28"/>
        </w:rPr>
        <w:t xml:space="preserve">         </w:t>
      </w:r>
      <w:r w:rsidR="007506D8" w:rsidRPr="00652926">
        <w:rPr>
          <w:sz w:val="28"/>
          <w:szCs w:val="28"/>
        </w:rPr>
        <w:t>№</w:t>
      </w:r>
      <w:r w:rsidRPr="00652926">
        <w:rPr>
          <w:sz w:val="28"/>
          <w:szCs w:val="28"/>
        </w:rPr>
        <w:t xml:space="preserve"> 107/618</w:t>
      </w:r>
    </w:p>
    <w:p w:rsidR="007506D8" w:rsidRDefault="00652926" w:rsidP="007506D8">
      <w:pPr>
        <w:jc w:val="center"/>
        <w:rPr>
          <w:sz w:val="26"/>
        </w:rPr>
      </w:pPr>
      <w:r>
        <w:rPr>
          <w:sz w:val="26"/>
        </w:rPr>
        <w:t>г</w:t>
      </w:r>
      <w:r w:rsidR="007506D8">
        <w:rPr>
          <w:sz w:val="26"/>
        </w:rPr>
        <w:t>. Лебедянь</w:t>
      </w:r>
    </w:p>
    <w:p w:rsidR="007506D8" w:rsidRDefault="007506D8" w:rsidP="00EA547E">
      <w:pPr>
        <w:pStyle w:val="a4"/>
      </w:pPr>
    </w:p>
    <w:p w:rsidR="00BD034E" w:rsidRDefault="00BD034E" w:rsidP="00EA547E">
      <w:pPr>
        <w:pStyle w:val="a4"/>
      </w:pPr>
      <w:r>
        <w:t>Об утверждении описания и образц</w:t>
      </w:r>
      <w:r w:rsidR="005071C2">
        <w:t>ов</w:t>
      </w:r>
      <w:r>
        <w:t xml:space="preserve"> печат</w:t>
      </w:r>
      <w:r w:rsidR="005071C2">
        <w:t>ей</w:t>
      </w:r>
      <w:r>
        <w:t xml:space="preserve"> </w:t>
      </w:r>
      <w:r>
        <w:br/>
        <w:t xml:space="preserve"> </w:t>
      </w:r>
      <w:r w:rsidR="0078478F">
        <w:t>окружн</w:t>
      </w:r>
      <w:r w:rsidR="005071C2">
        <w:t>ых</w:t>
      </w:r>
      <w:r w:rsidR="0078478F">
        <w:t xml:space="preserve"> избирательн</w:t>
      </w:r>
      <w:r w:rsidR="005071C2">
        <w:t>ых</w:t>
      </w:r>
      <w:r w:rsidR="0078478F">
        <w:t xml:space="preserve"> комисси</w:t>
      </w:r>
      <w:r w:rsidR="005071C2">
        <w:t>й</w:t>
      </w:r>
      <w:r w:rsidR="0078478F">
        <w:t xml:space="preserve"> по выборам </w:t>
      </w:r>
      <w:r w:rsidR="0078478F">
        <w:rPr>
          <w:szCs w:val="28"/>
        </w:rPr>
        <w:t>депута</w:t>
      </w:r>
      <w:r w:rsidR="007506D8">
        <w:rPr>
          <w:szCs w:val="28"/>
        </w:rPr>
        <w:t>тов Совета депутатов Лебедянского</w:t>
      </w:r>
      <w:r w:rsidR="0078478F">
        <w:rPr>
          <w:szCs w:val="28"/>
        </w:rPr>
        <w:t xml:space="preserve"> муниципального округа Липецкой области Российской Федерации</w:t>
      </w:r>
    </w:p>
    <w:p w:rsidR="00BD034E" w:rsidRDefault="00BD034E" w:rsidP="00AF35DB">
      <w:pPr>
        <w:pStyle w:val="a4"/>
        <w:spacing w:line="276" w:lineRule="auto"/>
      </w:pPr>
      <w:r>
        <w:t xml:space="preserve"> </w:t>
      </w:r>
    </w:p>
    <w:p w:rsidR="008F61E5" w:rsidRPr="00A90B02" w:rsidRDefault="00BD034E" w:rsidP="00A90B02">
      <w:pPr>
        <w:ind w:firstLine="720"/>
        <w:jc w:val="both"/>
        <w:rPr>
          <w:sz w:val="28"/>
          <w:szCs w:val="28"/>
        </w:rPr>
      </w:pPr>
      <w:r w:rsidRPr="00946488">
        <w:rPr>
          <w:sz w:val="28"/>
          <w:szCs w:val="28"/>
        </w:rPr>
        <w:t>В соответствии с пункт</w:t>
      </w:r>
      <w:r w:rsidR="001B0F01">
        <w:rPr>
          <w:sz w:val="28"/>
          <w:szCs w:val="28"/>
        </w:rPr>
        <w:t>ом</w:t>
      </w:r>
      <w:r w:rsidRPr="00946488">
        <w:rPr>
          <w:sz w:val="28"/>
          <w:szCs w:val="28"/>
        </w:rPr>
        <w:t xml:space="preserve"> </w:t>
      </w:r>
      <w:r w:rsidR="001B0F01">
        <w:rPr>
          <w:sz w:val="28"/>
          <w:szCs w:val="28"/>
        </w:rPr>
        <w:t>9.1</w:t>
      </w:r>
      <w:r w:rsidR="008213CC" w:rsidRPr="00946488">
        <w:rPr>
          <w:sz w:val="28"/>
          <w:szCs w:val="28"/>
        </w:rPr>
        <w:t xml:space="preserve"> </w:t>
      </w:r>
      <w:r w:rsidRPr="00946488">
        <w:rPr>
          <w:sz w:val="28"/>
          <w:szCs w:val="28"/>
        </w:rPr>
        <w:t>статьи 2</w:t>
      </w:r>
      <w:r w:rsidR="0075508B" w:rsidRPr="00946488">
        <w:rPr>
          <w:sz w:val="28"/>
          <w:szCs w:val="28"/>
        </w:rPr>
        <w:t>4</w:t>
      </w:r>
      <w:r w:rsidRPr="00946488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bookmarkStart w:id="0" w:name="_Hlk40717153"/>
      <w:bookmarkStart w:id="1" w:name="_Hlk40879436"/>
      <w:r w:rsidR="001B0F01" w:rsidRPr="003D2E09">
        <w:rPr>
          <w:sz w:val="28"/>
          <w:szCs w:val="28"/>
        </w:rPr>
        <w:t>статьей  2</w:t>
      </w:r>
      <w:r w:rsidR="001B0F01">
        <w:rPr>
          <w:sz w:val="28"/>
          <w:szCs w:val="28"/>
        </w:rPr>
        <w:t>5</w:t>
      </w:r>
      <w:r w:rsidR="001B0F01" w:rsidRPr="003D2E09">
        <w:rPr>
          <w:sz w:val="28"/>
          <w:szCs w:val="28"/>
        </w:rPr>
        <w:t xml:space="preserve">  Закона  Липецкой  области  от 6 июня  2007 года № 60-ОЗ «О выборах депутатов представительных органов муниципальных образований в Липецкой области</w:t>
      </w:r>
      <w:r w:rsidR="001B0F01" w:rsidRPr="002A6513">
        <w:rPr>
          <w:sz w:val="28"/>
          <w:szCs w:val="28"/>
        </w:rPr>
        <w:t>»,</w:t>
      </w:r>
      <w:r w:rsidR="001B0F01" w:rsidRPr="002A6513">
        <w:rPr>
          <w:b/>
          <w:bCs/>
          <w:sz w:val="28"/>
          <w:szCs w:val="28"/>
        </w:rPr>
        <w:t xml:space="preserve"> </w:t>
      </w:r>
      <w:r w:rsidR="00A90B02" w:rsidRPr="002A6513">
        <w:rPr>
          <w:sz w:val="28"/>
          <w:szCs w:val="28"/>
        </w:rPr>
        <w:t xml:space="preserve">постановлением избирательной комиссии Липецкой области от 20 марта 2025 года № </w:t>
      </w:r>
      <w:r w:rsidR="00A90B02">
        <w:rPr>
          <w:sz w:val="28"/>
          <w:szCs w:val="28"/>
        </w:rPr>
        <w:t>79/788-7</w:t>
      </w:r>
      <w:r w:rsidR="00A90B02" w:rsidRPr="002A6513">
        <w:rPr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 w:rsidR="00A90B02">
        <w:rPr>
          <w:sz w:val="28"/>
          <w:szCs w:val="28"/>
        </w:rPr>
        <w:t xml:space="preserve"> Лебедянском</w:t>
      </w:r>
      <w:r w:rsidR="00A90B02" w:rsidRPr="002A6513">
        <w:rPr>
          <w:sz w:val="28"/>
          <w:szCs w:val="28"/>
        </w:rPr>
        <w:t xml:space="preserve"> муниципальном округе Липецкой области на территориальную из</w:t>
      </w:r>
      <w:r w:rsidR="00A90B02">
        <w:rPr>
          <w:sz w:val="28"/>
          <w:szCs w:val="28"/>
        </w:rPr>
        <w:t>бирательную комиссию Лебедянского</w:t>
      </w:r>
      <w:r w:rsidR="00A90B02" w:rsidRPr="002A6513">
        <w:rPr>
          <w:sz w:val="28"/>
          <w:szCs w:val="28"/>
        </w:rPr>
        <w:t xml:space="preserve"> района»</w:t>
      </w:r>
      <w:r w:rsidR="00A90B02">
        <w:rPr>
          <w:sz w:val="28"/>
          <w:szCs w:val="28"/>
        </w:rPr>
        <w:t xml:space="preserve">, </w:t>
      </w:r>
      <w:r w:rsidR="00E9561F">
        <w:rPr>
          <w:sz w:val="28"/>
          <w:szCs w:val="28"/>
        </w:rPr>
        <w:t>постановлением территориальной избирател</w:t>
      </w:r>
      <w:r w:rsidR="007506D8">
        <w:rPr>
          <w:sz w:val="28"/>
          <w:szCs w:val="28"/>
        </w:rPr>
        <w:t>ьной комиссии Лебедянского</w:t>
      </w:r>
      <w:r w:rsidR="00E9561F">
        <w:rPr>
          <w:sz w:val="28"/>
          <w:szCs w:val="28"/>
        </w:rPr>
        <w:t xml:space="preserve"> района</w:t>
      </w:r>
      <w:r w:rsidR="00E9561F" w:rsidRPr="006101F3">
        <w:rPr>
          <w:bCs/>
          <w:sz w:val="28"/>
          <w:szCs w:val="28"/>
        </w:rPr>
        <w:t xml:space="preserve"> </w:t>
      </w:r>
      <w:r w:rsidR="001B0F01" w:rsidRPr="006101F3">
        <w:rPr>
          <w:bCs/>
          <w:sz w:val="28"/>
          <w:szCs w:val="28"/>
        </w:rPr>
        <w:t xml:space="preserve">от </w:t>
      </w:r>
      <w:r w:rsidR="00A90B02">
        <w:rPr>
          <w:bCs/>
          <w:sz w:val="28"/>
          <w:szCs w:val="28"/>
        </w:rPr>
        <w:t xml:space="preserve">13 июня </w:t>
      </w:r>
      <w:r w:rsidR="001B0F01" w:rsidRPr="006101F3">
        <w:rPr>
          <w:bCs/>
          <w:sz w:val="28"/>
          <w:szCs w:val="28"/>
        </w:rPr>
        <w:t xml:space="preserve">2025 года № </w:t>
      </w:r>
      <w:r w:rsidR="00A90B02">
        <w:rPr>
          <w:bCs/>
          <w:sz w:val="28"/>
          <w:szCs w:val="28"/>
        </w:rPr>
        <w:t>107/618</w:t>
      </w:r>
      <w:r w:rsidR="001B0F01" w:rsidRPr="006101F3">
        <w:rPr>
          <w:bCs/>
          <w:sz w:val="28"/>
          <w:szCs w:val="28"/>
        </w:rPr>
        <w:t xml:space="preserve"> </w:t>
      </w:r>
      <w:r w:rsidR="00A90B02" w:rsidRPr="00A90B02">
        <w:rPr>
          <w:bCs/>
          <w:sz w:val="28"/>
          <w:szCs w:val="28"/>
        </w:rPr>
        <w:t>«</w:t>
      </w:r>
      <w:r w:rsidR="00A90B02" w:rsidRPr="00A90B02">
        <w:rPr>
          <w:bCs/>
          <w:sz w:val="28"/>
        </w:rPr>
        <w:t xml:space="preserve">О возложении полномочий </w:t>
      </w:r>
      <w:r w:rsidR="00A90B02" w:rsidRPr="00A90B02">
        <w:rPr>
          <w:bCs/>
          <w:sz w:val="28"/>
          <w:szCs w:val="28"/>
        </w:rPr>
        <w:t xml:space="preserve">окружных избирательных комиссий по выборам </w:t>
      </w:r>
      <w:r w:rsidR="00A90B02" w:rsidRPr="00A90B02">
        <w:rPr>
          <w:sz w:val="28"/>
          <w:szCs w:val="28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A90B02" w:rsidRPr="00A90B02">
        <w:rPr>
          <w:sz w:val="28"/>
        </w:rPr>
        <w:t xml:space="preserve">  </w:t>
      </w:r>
      <w:r w:rsidR="00A90B02" w:rsidRPr="00A90B02">
        <w:rPr>
          <w:bCs/>
          <w:sz w:val="28"/>
        </w:rPr>
        <w:t xml:space="preserve">по </w:t>
      </w:r>
      <w:proofErr w:type="spellStart"/>
      <w:r w:rsidR="00A90B02" w:rsidRPr="00A90B02">
        <w:rPr>
          <w:bCs/>
          <w:sz w:val="28"/>
        </w:rPr>
        <w:t>пятимандатным</w:t>
      </w:r>
      <w:proofErr w:type="spellEnd"/>
      <w:r w:rsidR="00A90B02" w:rsidRPr="00A90B02">
        <w:rPr>
          <w:bCs/>
          <w:sz w:val="16"/>
          <w:szCs w:val="16"/>
        </w:rPr>
        <w:t xml:space="preserve">  </w:t>
      </w:r>
      <w:r w:rsidR="00A90B02" w:rsidRPr="00A90B02">
        <w:rPr>
          <w:bCs/>
          <w:sz w:val="28"/>
          <w:szCs w:val="28"/>
        </w:rPr>
        <w:t>из</w:t>
      </w:r>
      <w:r w:rsidR="00A90B02" w:rsidRPr="00A90B02">
        <w:rPr>
          <w:bCs/>
          <w:sz w:val="28"/>
        </w:rPr>
        <w:t xml:space="preserve">бирательным округам №№ 1-4 на территориальную избирательную комиссию Лебедянского района», </w:t>
      </w:r>
      <w:r w:rsidR="00A90B02">
        <w:rPr>
          <w:bCs/>
          <w:sz w:val="28"/>
        </w:rPr>
        <w:t>т</w:t>
      </w:r>
      <w:r w:rsidR="008F61E5" w:rsidRPr="008F61E5">
        <w:rPr>
          <w:sz w:val="28"/>
          <w:szCs w:val="28"/>
        </w:rPr>
        <w:t>ерриториальная избирательная комиссия</w:t>
      </w:r>
      <w:r w:rsidR="007506D8">
        <w:rPr>
          <w:sz w:val="28"/>
          <w:szCs w:val="28"/>
        </w:rPr>
        <w:t xml:space="preserve"> Лебедянского района</w:t>
      </w:r>
      <w:r w:rsidR="007506D8">
        <w:rPr>
          <w:bCs/>
          <w:i/>
          <w:iCs/>
          <w:sz w:val="28"/>
          <w:szCs w:val="28"/>
        </w:rPr>
        <w:t xml:space="preserve"> </w:t>
      </w:r>
      <w:r w:rsidR="008F61E5" w:rsidRPr="008F61E5">
        <w:rPr>
          <w:b/>
          <w:sz w:val="28"/>
          <w:szCs w:val="28"/>
        </w:rPr>
        <w:t>постановляет</w:t>
      </w:r>
      <w:r w:rsidR="008F61E5" w:rsidRPr="008F61E5">
        <w:rPr>
          <w:sz w:val="28"/>
          <w:szCs w:val="28"/>
        </w:rPr>
        <w:t>:</w:t>
      </w:r>
    </w:p>
    <w:bookmarkEnd w:id="0"/>
    <w:bookmarkEnd w:id="1"/>
    <w:p w:rsidR="00A90B02" w:rsidRPr="00A90B02" w:rsidRDefault="00A90B02" w:rsidP="00D56823">
      <w:pPr>
        <w:jc w:val="both"/>
        <w:rPr>
          <w:rFonts w:ascii="Times New Roman CYR" w:eastAsia="Calibri" w:hAnsi="Times New Roman CYR"/>
          <w:bCs/>
          <w:iCs/>
          <w:sz w:val="28"/>
          <w:szCs w:val="28"/>
          <w:lang w:eastAsia="en-US"/>
        </w:rPr>
      </w:pPr>
    </w:p>
    <w:p w:rsidR="00F45229" w:rsidRPr="00946488" w:rsidRDefault="00F45229" w:rsidP="00D56823">
      <w:pPr>
        <w:pStyle w:val="a4"/>
        <w:tabs>
          <w:tab w:val="left" w:pos="709"/>
        </w:tabs>
        <w:jc w:val="both"/>
        <w:rPr>
          <w:b w:val="0"/>
          <w:szCs w:val="28"/>
        </w:rPr>
      </w:pPr>
      <w:r w:rsidRPr="00946488">
        <w:rPr>
          <w:b w:val="0"/>
          <w:szCs w:val="28"/>
        </w:rPr>
        <w:tab/>
        <w:t xml:space="preserve">1. </w:t>
      </w:r>
      <w:r w:rsidR="00BD034E" w:rsidRPr="00946488">
        <w:rPr>
          <w:b w:val="0"/>
          <w:szCs w:val="28"/>
        </w:rPr>
        <w:t>Утвердить описание и образ</w:t>
      </w:r>
      <w:r w:rsidR="001B0F01">
        <w:rPr>
          <w:b w:val="0"/>
          <w:szCs w:val="28"/>
        </w:rPr>
        <w:t>цы</w:t>
      </w:r>
      <w:r w:rsidR="00BD034E" w:rsidRPr="00946488">
        <w:rPr>
          <w:b w:val="0"/>
          <w:szCs w:val="28"/>
        </w:rPr>
        <w:t xml:space="preserve"> печат</w:t>
      </w:r>
      <w:r w:rsidR="001B0F01">
        <w:rPr>
          <w:b w:val="0"/>
          <w:szCs w:val="28"/>
        </w:rPr>
        <w:t>ей</w:t>
      </w:r>
      <w:r w:rsidR="00BD034E" w:rsidRPr="00946488">
        <w:rPr>
          <w:b w:val="0"/>
          <w:szCs w:val="28"/>
        </w:rPr>
        <w:t xml:space="preserve"> </w:t>
      </w:r>
      <w:r w:rsidR="001B0F01">
        <w:rPr>
          <w:b w:val="0"/>
          <w:szCs w:val="28"/>
        </w:rPr>
        <w:t xml:space="preserve">окружных </w:t>
      </w:r>
      <w:r w:rsidR="00BD034E" w:rsidRPr="00946488">
        <w:rPr>
          <w:b w:val="0"/>
          <w:szCs w:val="28"/>
        </w:rPr>
        <w:t>избирательн</w:t>
      </w:r>
      <w:r w:rsidR="001B0F01">
        <w:rPr>
          <w:b w:val="0"/>
          <w:szCs w:val="28"/>
        </w:rPr>
        <w:t>ых</w:t>
      </w:r>
      <w:r w:rsidR="00BD034E" w:rsidRPr="00946488">
        <w:rPr>
          <w:b w:val="0"/>
          <w:szCs w:val="28"/>
        </w:rPr>
        <w:t xml:space="preserve"> комисси</w:t>
      </w:r>
      <w:r w:rsidR="001B0F01">
        <w:rPr>
          <w:b w:val="0"/>
          <w:szCs w:val="28"/>
        </w:rPr>
        <w:t>й</w:t>
      </w:r>
      <w:r w:rsidRPr="00946488">
        <w:rPr>
          <w:b w:val="0"/>
          <w:szCs w:val="28"/>
        </w:rPr>
        <w:t xml:space="preserve"> </w:t>
      </w:r>
      <w:r w:rsidR="001B0F01">
        <w:rPr>
          <w:b w:val="0"/>
          <w:szCs w:val="28"/>
        </w:rPr>
        <w:t xml:space="preserve">по выборам депутатов Совета </w:t>
      </w:r>
      <w:r w:rsidR="007506D8">
        <w:rPr>
          <w:b w:val="0"/>
          <w:szCs w:val="28"/>
        </w:rPr>
        <w:t xml:space="preserve">депутатов Лебедянского </w:t>
      </w:r>
      <w:r w:rsidR="001B0F01">
        <w:rPr>
          <w:b w:val="0"/>
          <w:szCs w:val="28"/>
        </w:rPr>
        <w:t>муниципального округа Липецкой области Российской Федерации  первого созыва</w:t>
      </w:r>
      <w:r w:rsidR="00BD034E" w:rsidRPr="00946488">
        <w:rPr>
          <w:b w:val="0"/>
          <w:szCs w:val="28"/>
        </w:rPr>
        <w:t xml:space="preserve"> (прил</w:t>
      </w:r>
      <w:r w:rsidR="00AF35DB" w:rsidRPr="00946488">
        <w:rPr>
          <w:b w:val="0"/>
          <w:szCs w:val="28"/>
        </w:rPr>
        <w:t>ожение 1</w:t>
      </w:r>
      <w:r w:rsidR="00BD034E" w:rsidRPr="00946488">
        <w:rPr>
          <w:b w:val="0"/>
          <w:szCs w:val="28"/>
        </w:rPr>
        <w:t>).</w:t>
      </w:r>
    </w:p>
    <w:p w:rsidR="00AF35DB" w:rsidRPr="00946488" w:rsidRDefault="00AF35DB" w:rsidP="00D56823">
      <w:pPr>
        <w:pStyle w:val="a4"/>
        <w:tabs>
          <w:tab w:val="left" w:pos="709"/>
        </w:tabs>
        <w:jc w:val="both"/>
        <w:rPr>
          <w:b w:val="0"/>
          <w:szCs w:val="28"/>
        </w:rPr>
      </w:pPr>
      <w:r w:rsidRPr="00946488">
        <w:rPr>
          <w:b w:val="0"/>
          <w:szCs w:val="28"/>
        </w:rPr>
        <w:tab/>
        <w:t xml:space="preserve">2. Изготовить печати </w:t>
      </w:r>
      <w:r w:rsidR="00D56823">
        <w:rPr>
          <w:b w:val="0"/>
          <w:szCs w:val="28"/>
        </w:rPr>
        <w:t xml:space="preserve">окружных </w:t>
      </w:r>
      <w:r w:rsidR="00D56823" w:rsidRPr="00946488">
        <w:rPr>
          <w:b w:val="0"/>
          <w:szCs w:val="28"/>
        </w:rPr>
        <w:t>избирательн</w:t>
      </w:r>
      <w:r w:rsidR="00D56823">
        <w:rPr>
          <w:b w:val="0"/>
          <w:szCs w:val="28"/>
        </w:rPr>
        <w:t>ых</w:t>
      </w:r>
      <w:r w:rsidR="00D56823" w:rsidRPr="00946488">
        <w:rPr>
          <w:b w:val="0"/>
          <w:szCs w:val="28"/>
        </w:rPr>
        <w:t xml:space="preserve"> комисси</w:t>
      </w:r>
      <w:r w:rsidR="00D56823">
        <w:rPr>
          <w:b w:val="0"/>
          <w:szCs w:val="28"/>
        </w:rPr>
        <w:t>й</w:t>
      </w:r>
      <w:r w:rsidR="00D56823" w:rsidRPr="00946488">
        <w:rPr>
          <w:b w:val="0"/>
          <w:szCs w:val="28"/>
        </w:rPr>
        <w:t xml:space="preserve"> </w:t>
      </w:r>
      <w:r w:rsidR="00D56823">
        <w:rPr>
          <w:b w:val="0"/>
          <w:szCs w:val="28"/>
        </w:rPr>
        <w:t>по выборам депутатов</w:t>
      </w:r>
      <w:r w:rsidR="007506D8">
        <w:rPr>
          <w:b w:val="0"/>
          <w:szCs w:val="28"/>
        </w:rPr>
        <w:t xml:space="preserve"> Совета депутатов Лебедянского </w:t>
      </w:r>
      <w:r w:rsidR="00D56823">
        <w:rPr>
          <w:b w:val="0"/>
          <w:szCs w:val="28"/>
        </w:rPr>
        <w:t>муниципального округа Липецкой области Российской Федерации  первого созыва согласно</w:t>
      </w:r>
      <w:r w:rsidR="00D56823" w:rsidRPr="00946488">
        <w:rPr>
          <w:b w:val="0"/>
          <w:szCs w:val="28"/>
        </w:rPr>
        <w:t xml:space="preserve"> </w:t>
      </w:r>
      <w:r w:rsidRPr="00946488">
        <w:rPr>
          <w:b w:val="0"/>
          <w:szCs w:val="28"/>
        </w:rPr>
        <w:t>приложени</w:t>
      </w:r>
      <w:r w:rsidR="00D56823">
        <w:rPr>
          <w:b w:val="0"/>
          <w:szCs w:val="28"/>
        </w:rPr>
        <w:t>ю</w:t>
      </w:r>
      <w:r w:rsidRPr="00946488">
        <w:rPr>
          <w:b w:val="0"/>
          <w:szCs w:val="28"/>
        </w:rPr>
        <w:t xml:space="preserve"> 2.</w:t>
      </w:r>
    </w:p>
    <w:p w:rsidR="00D7399E" w:rsidRDefault="00D7399E" w:rsidP="00AF35DB">
      <w:pPr>
        <w:pStyle w:val="a4"/>
        <w:tabs>
          <w:tab w:val="left" w:pos="709"/>
        </w:tabs>
        <w:spacing w:line="276" w:lineRule="auto"/>
        <w:jc w:val="both"/>
        <w:rPr>
          <w:b w:val="0"/>
        </w:rPr>
      </w:pPr>
    </w:p>
    <w:p w:rsidR="00E558F0" w:rsidRDefault="00E558F0" w:rsidP="00AF35DB">
      <w:pPr>
        <w:pStyle w:val="a4"/>
        <w:tabs>
          <w:tab w:val="left" w:pos="709"/>
        </w:tabs>
        <w:spacing w:line="276" w:lineRule="auto"/>
        <w:jc w:val="both"/>
        <w:rPr>
          <w:b w:val="0"/>
        </w:rPr>
      </w:pPr>
    </w:p>
    <w:p w:rsidR="007506D8" w:rsidRDefault="007506D8" w:rsidP="007506D8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Председатель территориальной </w:t>
      </w:r>
    </w:p>
    <w:p w:rsidR="007506D8" w:rsidRDefault="007506D8" w:rsidP="007506D8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избирательной комиссии </w:t>
      </w:r>
    </w:p>
    <w:p w:rsidR="007506D8" w:rsidRDefault="007506D8" w:rsidP="007506D8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>Лебедянского района                                 ___________             О.В.Гончарова</w:t>
      </w:r>
    </w:p>
    <w:p w:rsidR="007506D8" w:rsidRDefault="007506D8" w:rsidP="007506D8">
      <w:pPr>
        <w:jc w:val="both"/>
        <w:rPr>
          <w:rFonts w:eastAsia="ms mincho;ＭＳ 明朝"/>
          <w:sz w:val="26"/>
          <w:szCs w:val="26"/>
        </w:rPr>
      </w:pPr>
    </w:p>
    <w:p w:rsidR="007506D8" w:rsidRDefault="007506D8" w:rsidP="007506D8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Секретарь территориальной </w:t>
      </w:r>
    </w:p>
    <w:p w:rsidR="007506D8" w:rsidRDefault="007506D8" w:rsidP="007506D8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избирательной комиссии </w:t>
      </w:r>
    </w:p>
    <w:p w:rsidR="007506D8" w:rsidRPr="00302C49" w:rsidRDefault="007506D8" w:rsidP="007506D8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>Лебедянского района                                 ___________             Е.Н.Матвеева</w:t>
      </w:r>
    </w:p>
    <w:p w:rsidR="007506D8" w:rsidRDefault="007506D8" w:rsidP="00AF35DB">
      <w:pPr>
        <w:pStyle w:val="a4"/>
        <w:tabs>
          <w:tab w:val="left" w:pos="709"/>
        </w:tabs>
        <w:spacing w:line="276" w:lineRule="auto"/>
        <w:jc w:val="both"/>
        <w:rPr>
          <w:b w:val="0"/>
        </w:rPr>
      </w:pPr>
    </w:p>
    <w:tbl>
      <w:tblPr>
        <w:tblW w:w="5000" w:type="pct"/>
        <w:tblLayout w:type="fixed"/>
        <w:tblLook w:val="04A0"/>
      </w:tblPr>
      <w:tblGrid>
        <w:gridCol w:w="243"/>
        <w:gridCol w:w="5269"/>
        <w:gridCol w:w="4341"/>
      </w:tblGrid>
      <w:tr w:rsidR="007B7DF1" w:rsidTr="007B7DF1">
        <w:tc>
          <w:tcPr>
            <w:tcW w:w="123" w:type="pct"/>
          </w:tcPr>
          <w:p w:rsidR="007B7DF1" w:rsidRDefault="007B7DF1" w:rsidP="007B7DF1">
            <w:pPr>
              <w:pStyle w:val="a6"/>
              <w:ind w:left="0"/>
            </w:pPr>
          </w:p>
        </w:tc>
        <w:tc>
          <w:tcPr>
            <w:tcW w:w="2674" w:type="pct"/>
          </w:tcPr>
          <w:p w:rsidR="007B7DF1" w:rsidRDefault="007B7DF1" w:rsidP="007B7DF1">
            <w:pPr>
              <w:pStyle w:val="a6"/>
              <w:ind w:left="0"/>
            </w:pPr>
          </w:p>
        </w:tc>
        <w:tc>
          <w:tcPr>
            <w:tcW w:w="2203" w:type="pct"/>
          </w:tcPr>
          <w:p w:rsidR="007B7DF1" w:rsidRDefault="007B7DF1" w:rsidP="007B7DF1">
            <w:pPr>
              <w:pStyle w:val="a6"/>
              <w:ind w:left="68"/>
            </w:pPr>
            <w:r>
              <w:t xml:space="preserve">Приложение </w:t>
            </w:r>
            <w:r w:rsidR="00E558F0">
              <w:t>1</w:t>
            </w:r>
            <w:r>
              <w:t xml:space="preserve"> </w:t>
            </w:r>
          </w:p>
          <w:p w:rsidR="007B7DF1" w:rsidRDefault="007B7DF1" w:rsidP="007B7DF1">
            <w:pPr>
              <w:pStyle w:val="a6"/>
              <w:ind w:left="68"/>
            </w:pPr>
            <w:r>
              <w:t xml:space="preserve">к постановлению территориальной избирательной комиссии </w:t>
            </w:r>
          </w:p>
          <w:p w:rsidR="007B7DF1" w:rsidRDefault="007506D8" w:rsidP="007B7DF1">
            <w:pPr>
              <w:pStyle w:val="a6"/>
              <w:ind w:left="68"/>
            </w:pPr>
            <w:r>
              <w:t>Лебедянского</w:t>
            </w:r>
            <w:r w:rsidR="007B7DF1">
              <w:t xml:space="preserve"> района</w:t>
            </w:r>
          </w:p>
          <w:p w:rsidR="007B7DF1" w:rsidRDefault="007B7DF1" w:rsidP="0086774C">
            <w:pPr>
              <w:ind w:left="68"/>
              <w:jc w:val="center"/>
            </w:pPr>
            <w:r w:rsidRPr="007B7DF1">
              <w:rPr>
                <w:sz w:val="24"/>
              </w:rPr>
              <w:t xml:space="preserve">от </w:t>
            </w:r>
            <w:r w:rsidR="00A90B02">
              <w:rPr>
                <w:sz w:val="24"/>
              </w:rPr>
              <w:t xml:space="preserve"> 13 июня</w:t>
            </w:r>
            <w:r w:rsidRPr="007B7DF1">
              <w:rPr>
                <w:sz w:val="24"/>
              </w:rPr>
              <w:t xml:space="preserve"> 20</w:t>
            </w:r>
            <w:r w:rsidR="00A90B02">
              <w:rPr>
                <w:sz w:val="24"/>
              </w:rPr>
              <w:t xml:space="preserve"> 25</w:t>
            </w:r>
            <w:r w:rsidRPr="007B7DF1">
              <w:rPr>
                <w:sz w:val="24"/>
              </w:rPr>
              <w:t xml:space="preserve"> года  №</w:t>
            </w:r>
            <w:r w:rsidR="008E60A9">
              <w:rPr>
                <w:sz w:val="24"/>
              </w:rPr>
              <w:t xml:space="preserve"> </w:t>
            </w:r>
            <w:r w:rsidR="00A90B02">
              <w:rPr>
                <w:sz w:val="24"/>
              </w:rPr>
              <w:t>107</w:t>
            </w:r>
            <w:r w:rsidR="008E60A9">
              <w:rPr>
                <w:sz w:val="24"/>
              </w:rPr>
              <w:t>/</w:t>
            </w:r>
            <w:r w:rsidR="00A90B02">
              <w:rPr>
                <w:sz w:val="24"/>
              </w:rPr>
              <w:t>618</w:t>
            </w:r>
          </w:p>
        </w:tc>
      </w:tr>
    </w:tbl>
    <w:p w:rsidR="00BD034E" w:rsidRPr="00575D74" w:rsidRDefault="00BD034E">
      <w:pPr>
        <w:jc w:val="center"/>
        <w:rPr>
          <w:sz w:val="16"/>
          <w:szCs w:val="16"/>
        </w:rPr>
      </w:pPr>
    </w:p>
    <w:p w:rsidR="00AF35DB" w:rsidRPr="00575D74" w:rsidRDefault="00BD034E" w:rsidP="00AF35DB">
      <w:pPr>
        <w:pStyle w:val="a4"/>
        <w:rPr>
          <w:b w:val="0"/>
          <w:sz w:val="16"/>
          <w:szCs w:val="16"/>
        </w:rPr>
      </w:pPr>
      <w:r>
        <w:t>Описание и образц</w:t>
      </w:r>
      <w:r w:rsidR="0078478F">
        <w:t>ы</w:t>
      </w:r>
      <w:r>
        <w:t xml:space="preserve"> </w:t>
      </w:r>
      <w:r w:rsidR="00AF35DB">
        <w:t>печат</w:t>
      </w:r>
      <w:r w:rsidR="0078478F">
        <w:t>ей</w:t>
      </w:r>
      <w:r w:rsidR="00AF35DB">
        <w:t xml:space="preserve"> </w:t>
      </w:r>
      <w:r w:rsidR="00AF35DB">
        <w:br/>
        <w:t xml:space="preserve"> </w:t>
      </w:r>
      <w:bookmarkStart w:id="2" w:name="_Hlk198277398"/>
      <w:r w:rsidR="00D56823">
        <w:t>окружн</w:t>
      </w:r>
      <w:r w:rsidR="0078478F">
        <w:t>ых</w:t>
      </w:r>
      <w:r w:rsidR="00D56823">
        <w:t xml:space="preserve"> избирательн</w:t>
      </w:r>
      <w:r w:rsidR="0078478F">
        <w:t>ых</w:t>
      </w:r>
      <w:r w:rsidR="00AF35DB">
        <w:t xml:space="preserve"> комисси</w:t>
      </w:r>
      <w:r w:rsidR="0078478F">
        <w:t>й</w:t>
      </w:r>
      <w:r w:rsidR="00AF35DB">
        <w:t xml:space="preserve"> </w:t>
      </w:r>
      <w:r w:rsidR="0078478F">
        <w:t xml:space="preserve">по выборам </w:t>
      </w:r>
      <w:r w:rsidR="0078478F">
        <w:rPr>
          <w:szCs w:val="28"/>
        </w:rPr>
        <w:t xml:space="preserve">депутатов </w:t>
      </w:r>
      <w:r w:rsidR="007506D8">
        <w:rPr>
          <w:szCs w:val="28"/>
        </w:rPr>
        <w:t>Совета депутатов Лебедянского</w:t>
      </w:r>
      <w:r w:rsidR="0078478F">
        <w:rPr>
          <w:szCs w:val="28"/>
        </w:rPr>
        <w:t xml:space="preserve"> муниципального округа Липецкой области Российской Федерации</w:t>
      </w:r>
      <w:bookmarkEnd w:id="2"/>
    </w:p>
    <w:p w:rsidR="00BD034E" w:rsidRPr="00575D74" w:rsidRDefault="00BD034E">
      <w:pPr>
        <w:jc w:val="both"/>
        <w:rPr>
          <w:sz w:val="16"/>
          <w:szCs w:val="16"/>
        </w:rPr>
      </w:pPr>
    </w:p>
    <w:p w:rsidR="00D56823" w:rsidRDefault="00BD034E" w:rsidP="00D56823">
      <w:pPr>
        <w:jc w:val="both"/>
        <w:rPr>
          <w:sz w:val="16"/>
          <w:szCs w:val="16"/>
        </w:rPr>
      </w:pPr>
      <w:r>
        <w:tab/>
      </w:r>
    </w:p>
    <w:p w:rsidR="00D56823" w:rsidRDefault="00D56823" w:rsidP="00652926">
      <w:pPr>
        <w:pStyle w:val="20"/>
      </w:pPr>
      <w:r>
        <w:tab/>
        <w:t>Клише печати окружных</w:t>
      </w:r>
      <w:r>
        <w:rPr>
          <w:i/>
        </w:rPr>
        <w:t xml:space="preserve"> </w:t>
      </w:r>
      <w:r>
        <w:t xml:space="preserve">избирательных комиссий по выборам </w:t>
      </w:r>
      <w:r>
        <w:rPr>
          <w:szCs w:val="28"/>
        </w:rPr>
        <w:t xml:space="preserve">депутатов Совета депутатов </w:t>
      </w:r>
      <w:r w:rsidR="007506D8">
        <w:rPr>
          <w:szCs w:val="28"/>
        </w:rPr>
        <w:t>Лебедянского</w:t>
      </w:r>
      <w:r>
        <w:rPr>
          <w:szCs w:val="28"/>
        </w:rPr>
        <w:t xml:space="preserve"> муниципального округа Липецкой области Российской Федерации</w:t>
      </w:r>
      <w:r>
        <w:t xml:space="preserve"> имеет форму круга диаметром 40 мм, в центре которого располагается наименование избирательного округа.</w:t>
      </w:r>
    </w:p>
    <w:p w:rsidR="00D56823" w:rsidRDefault="00D56823" w:rsidP="00652926">
      <w:pPr>
        <w:jc w:val="both"/>
        <w:rPr>
          <w:sz w:val="28"/>
        </w:rPr>
      </w:pPr>
      <w:r>
        <w:tab/>
      </w:r>
      <w:r>
        <w:rPr>
          <w:sz w:val="28"/>
        </w:rPr>
        <w:t>По внешней окружности (кольцу) клише печати располагаются слова «Российская Федерац</w:t>
      </w:r>
      <w:r w:rsidR="007506D8">
        <w:rPr>
          <w:sz w:val="28"/>
        </w:rPr>
        <w:t>ия», «Липецкая область», «</w:t>
      </w:r>
      <w:proofErr w:type="spellStart"/>
      <w:r w:rsidR="007506D8">
        <w:rPr>
          <w:sz w:val="28"/>
        </w:rPr>
        <w:t>Лебедянский</w:t>
      </w:r>
      <w:proofErr w:type="spellEnd"/>
      <w:r w:rsidR="007506D8">
        <w:rPr>
          <w:sz w:val="28"/>
        </w:rPr>
        <w:t xml:space="preserve"> </w:t>
      </w:r>
      <w:r>
        <w:rPr>
          <w:sz w:val="28"/>
        </w:rPr>
        <w:t xml:space="preserve">муниципальный округ» </w:t>
      </w:r>
    </w:p>
    <w:p w:rsidR="00D56823" w:rsidRDefault="00D56823" w:rsidP="006529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внутренней окружности клише печати располагаются слова «Окружная избирательная комиссия по выборам депутатов Совета депута</w:t>
      </w:r>
      <w:r w:rsidR="007506D8">
        <w:rPr>
          <w:sz w:val="28"/>
          <w:szCs w:val="28"/>
        </w:rPr>
        <w:t>тов Лебедянского</w:t>
      </w:r>
      <w:r>
        <w:rPr>
          <w:sz w:val="28"/>
          <w:szCs w:val="28"/>
        </w:rPr>
        <w:t xml:space="preserve"> муниципального округа».</w:t>
      </w:r>
    </w:p>
    <w:p w:rsidR="00566146" w:rsidRDefault="0028242C" w:rsidP="00D56823">
      <w:pPr>
        <w:pStyle w:val="20"/>
        <w:spacing w:line="360" w:lineRule="auto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4" type="#_x0000_t144" style="position:absolute;left:0;text-align:left;margin-left:181.45pt;margin-top:23.65pt;width:172.8pt;height:223.2pt;rotation:180;z-index:251657728" adj="-7505282" fillcolor="black">
            <v:shadow color="#868686"/>
            <v:textpath style="font-family:&quot;Arial&quot;" fitshape="t" trim="t" string=" "/>
          </v:shape>
        </w:pict>
      </w:r>
    </w:p>
    <w:p w:rsidR="00AE18A5" w:rsidRDefault="0061454F" w:rsidP="00D00E9A">
      <w:pPr>
        <w:pStyle w:val="20"/>
        <w:spacing w:line="360" w:lineRule="auto"/>
        <w:jc w:val="left"/>
      </w:pPr>
      <w:r>
        <w:rPr>
          <w:noProof/>
        </w:rPr>
        <w:drawing>
          <wp:inline distT="0" distB="0" distL="0" distR="0">
            <wp:extent cx="2181225" cy="2173205"/>
            <wp:effectExtent l="19050" t="0" r="0" b="0"/>
            <wp:docPr id="5" name="Рисунок 4" descr="пЕЧАТЬ 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111.png"/>
                    <pic:cNvPicPr/>
                  </pic:nvPicPr>
                  <pic:blipFill>
                    <a:blip r:embed="rId6" cstate="print"/>
                    <a:srcRect l="28349" r="29283"/>
                    <a:stretch>
                      <a:fillRect/>
                    </a:stretch>
                  </pic:blipFill>
                  <pic:spPr>
                    <a:xfrm>
                      <a:off x="0" y="0"/>
                      <a:ext cx="2181968" cy="2173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5F9D">
        <w:t xml:space="preserve">   </w:t>
      </w:r>
      <w:r w:rsidR="000F6003">
        <w:t xml:space="preserve">    </w:t>
      </w:r>
      <w:r w:rsidR="00D00E9A">
        <w:t xml:space="preserve">    </w:t>
      </w:r>
      <w:r w:rsidR="000F6003">
        <w:t xml:space="preserve">   </w:t>
      </w:r>
      <w:r w:rsidR="00655F9D">
        <w:t xml:space="preserve"> </w:t>
      </w:r>
      <w:r w:rsidR="00655F9D">
        <w:rPr>
          <w:noProof/>
        </w:rPr>
        <w:drawing>
          <wp:inline distT="0" distB="0" distL="0" distR="0">
            <wp:extent cx="2143125" cy="2171700"/>
            <wp:effectExtent l="19050" t="0" r="9525" b="0"/>
            <wp:docPr id="6" name="Рисунок 5" descr="ПЕЧАТЬ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2.jpg"/>
                    <pic:cNvPicPr/>
                  </pic:nvPicPr>
                  <pic:blipFill>
                    <a:blip r:embed="rId7" cstate="print"/>
                    <a:srcRect l="32579" t="6343" r="32347" b="8582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6003">
        <w:t xml:space="preserve">      </w:t>
      </w:r>
      <w:r w:rsidR="000F6003">
        <w:rPr>
          <w:noProof/>
        </w:rPr>
        <w:drawing>
          <wp:inline distT="0" distB="0" distL="0" distR="0">
            <wp:extent cx="2089150" cy="2066925"/>
            <wp:effectExtent l="19050" t="0" r="6350" b="0"/>
            <wp:docPr id="2" name="Рисунок 1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8" cstate="print"/>
                    <a:srcRect l="32399" t="11567" r="33437" b="7463"/>
                    <a:stretch>
                      <a:fillRect/>
                    </a:stretch>
                  </pic:blipFill>
                  <pic:spPr>
                    <a:xfrm>
                      <a:off x="0" y="0"/>
                      <a:ext cx="208915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00E9A">
        <w:t xml:space="preserve">                  </w:t>
      </w:r>
      <w:r w:rsidR="00D00E9A">
        <w:rPr>
          <w:noProof/>
        </w:rPr>
        <w:drawing>
          <wp:inline distT="0" distB="0" distL="0" distR="0">
            <wp:extent cx="2114550" cy="2076450"/>
            <wp:effectExtent l="19050" t="0" r="0" b="0"/>
            <wp:docPr id="3" name="Рисунок 2" descr="Без имен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.png"/>
                    <pic:cNvPicPr/>
                  </pic:nvPicPr>
                  <pic:blipFill>
                    <a:blip r:embed="rId9" cstate="print"/>
                    <a:srcRect l="32866" t="11940" r="32503" b="6716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926" w:rsidRDefault="00652926">
      <w:pPr>
        <w:rPr>
          <w:sz w:val="28"/>
        </w:rPr>
      </w:pPr>
      <w:r>
        <w:br w:type="page"/>
      </w:r>
    </w:p>
    <w:p w:rsidR="00AE18A5" w:rsidRDefault="00AE18A5" w:rsidP="00AE18A5">
      <w:pPr>
        <w:pStyle w:val="20"/>
        <w:spacing w:line="360" w:lineRule="auto"/>
        <w:ind w:firstLine="720"/>
        <w:jc w:val="left"/>
      </w:pPr>
    </w:p>
    <w:tbl>
      <w:tblPr>
        <w:tblW w:w="5000" w:type="pct"/>
        <w:tblLayout w:type="fixed"/>
        <w:tblLook w:val="04A0"/>
      </w:tblPr>
      <w:tblGrid>
        <w:gridCol w:w="243"/>
        <w:gridCol w:w="5269"/>
        <w:gridCol w:w="4341"/>
      </w:tblGrid>
      <w:tr w:rsidR="007B7DF1" w:rsidTr="00747826">
        <w:tc>
          <w:tcPr>
            <w:tcW w:w="123" w:type="pct"/>
          </w:tcPr>
          <w:p w:rsidR="007B7DF1" w:rsidRDefault="007B7DF1" w:rsidP="007B7DF1">
            <w:pPr>
              <w:pStyle w:val="a6"/>
              <w:ind w:left="0"/>
            </w:pPr>
          </w:p>
        </w:tc>
        <w:tc>
          <w:tcPr>
            <w:tcW w:w="2674" w:type="pct"/>
          </w:tcPr>
          <w:p w:rsidR="007B7DF1" w:rsidRDefault="007B7DF1" w:rsidP="007B7DF1">
            <w:pPr>
              <w:pStyle w:val="a6"/>
              <w:ind w:left="0"/>
            </w:pPr>
          </w:p>
        </w:tc>
        <w:tc>
          <w:tcPr>
            <w:tcW w:w="2203" w:type="pct"/>
          </w:tcPr>
          <w:p w:rsidR="007B7DF1" w:rsidRDefault="007B7DF1" w:rsidP="007B7DF1">
            <w:pPr>
              <w:pStyle w:val="a6"/>
              <w:ind w:left="68"/>
            </w:pPr>
            <w:r>
              <w:t xml:space="preserve">Приложение 2 </w:t>
            </w:r>
          </w:p>
          <w:p w:rsidR="007B7DF1" w:rsidRDefault="007B7DF1" w:rsidP="007B7DF1">
            <w:pPr>
              <w:pStyle w:val="a6"/>
              <w:ind w:left="68"/>
            </w:pPr>
            <w:r>
              <w:t xml:space="preserve">к постановлению территориальной избирательной комиссии </w:t>
            </w:r>
          </w:p>
          <w:p w:rsidR="007B7DF1" w:rsidRDefault="007506D8" w:rsidP="007B7DF1">
            <w:pPr>
              <w:pStyle w:val="a6"/>
              <w:ind w:left="68"/>
            </w:pPr>
            <w:r>
              <w:t>Лебедянского</w:t>
            </w:r>
            <w:r w:rsidR="007B7DF1">
              <w:t xml:space="preserve"> района</w:t>
            </w:r>
          </w:p>
          <w:p w:rsidR="007B7DF1" w:rsidRDefault="007B7DF1" w:rsidP="0086774C">
            <w:pPr>
              <w:ind w:left="68"/>
              <w:jc w:val="center"/>
            </w:pPr>
            <w:r w:rsidRPr="007B7DF1">
              <w:rPr>
                <w:sz w:val="24"/>
              </w:rPr>
              <w:t xml:space="preserve">от </w:t>
            </w:r>
            <w:r w:rsidR="0086774C">
              <w:rPr>
                <w:sz w:val="24"/>
              </w:rPr>
              <w:t xml:space="preserve">13 июня </w:t>
            </w:r>
            <w:r w:rsidR="008E60A9">
              <w:rPr>
                <w:sz w:val="24"/>
              </w:rPr>
              <w:t>20</w:t>
            </w:r>
            <w:r w:rsidR="0086774C">
              <w:rPr>
                <w:sz w:val="24"/>
              </w:rPr>
              <w:t>25</w:t>
            </w:r>
            <w:r w:rsidRPr="007B7DF1">
              <w:rPr>
                <w:sz w:val="24"/>
              </w:rPr>
              <w:t xml:space="preserve"> года  №</w:t>
            </w:r>
            <w:r w:rsidR="008E60A9">
              <w:rPr>
                <w:sz w:val="24"/>
              </w:rPr>
              <w:t xml:space="preserve"> </w:t>
            </w:r>
            <w:r w:rsidR="0086774C">
              <w:rPr>
                <w:sz w:val="24"/>
              </w:rPr>
              <w:t>107</w:t>
            </w:r>
            <w:r w:rsidR="008E60A9">
              <w:rPr>
                <w:sz w:val="24"/>
              </w:rPr>
              <w:t>/</w:t>
            </w:r>
            <w:r w:rsidR="0086774C">
              <w:rPr>
                <w:sz w:val="24"/>
              </w:rPr>
              <w:t>618</w:t>
            </w:r>
          </w:p>
        </w:tc>
      </w:tr>
    </w:tbl>
    <w:p w:rsidR="00AF35DB" w:rsidRDefault="00AF35DB" w:rsidP="00AF35DB">
      <w:pPr>
        <w:ind w:left="6096"/>
        <w:jc w:val="center"/>
        <w:rPr>
          <w:sz w:val="24"/>
        </w:rPr>
      </w:pPr>
    </w:p>
    <w:p w:rsidR="00BD034E" w:rsidRDefault="00BD034E">
      <w:pPr>
        <w:pStyle w:val="a4"/>
      </w:pPr>
      <w:r>
        <w:t xml:space="preserve">Список </w:t>
      </w:r>
      <w:r w:rsidR="00747826">
        <w:t xml:space="preserve">изготавливаемых </w:t>
      </w:r>
      <w:r>
        <w:t>печат</w:t>
      </w:r>
      <w:r w:rsidR="00747826">
        <w:t>ей</w:t>
      </w:r>
      <w:r>
        <w:t xml:space="preserve"> </w:t>
      </w:r>
      <w:r w:rsidR="0078478F">
        <w:t xml:space="preserve">окружных избирательных комиссий по выборам </w:t>
      </w:r>
      <w:r w:rsidR="0078478F">
        <w:rPr>
          <w:szCs w:val="28"/>
        </w:rPr>
        <w:t>депутат</w:t>
      </w:r>
      <w:r w:rsidR="007506D8">
        <w:rPr>
          <w:szCs w:val="28"/>
        </w:rPr>
        <w:t>ов Совета депутатов Лебедянского</w:t>
      </w:r>
      <w:r w:rsidR="0078478F">
        <w:rPr>
          <w:szCs w:val="28"/>
        </w:rPr>
        <w:t xml:space="preserve"> муниципального округа Липецкой области Российской Федерации</w:t>
      </w:r>
    </w:p>
    <w:p w:rsidR="00BD034E" w:rsidRDefault="00BD034E">
      <w:pPr>
        <w:pStyle w:val="a4"/>
        <w:rPr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8"/>
        <w:gridCol w:w="9035"/>
      </w:tblGrid>
      <w:tr w:rsidR="00E558F0" w:rsidTr="008E60A9">
        <w:trPr>
          <w:tblHeader/>
        </w:trPr>
        <w:tc>
          <w:tcPr>
            <w:tcW w:w="415" w:type="pct"/>
            <w:vAlign w:val="center"/>
          </w:tcPr>
          <w:p w:rsidR="00E558F0" w:rsidRDefault="00E558F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4585" w:type="pct"/>
            <w:vAlign w:val="center"/>
          </w:tcPr>
          <w:p w:rsidR="00E558F0" w:rsidRDefault="00E558F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печати</w:t>
            </w:r>
          </w:p>
        </w:tc>
      </w:tr>
      <w:tr w:rsidR="00E558F0" w:rsidTr="008E60A9">
        <w:trPr>
          <w:trHeight w:val="491"/>
        </w:trPr>
        <w:tc>
          <w:tcPr>
            <w:tcW w:w="415" w:type="pct"/>
            <w:vAlign w:val="center"/>
          </w:tcPr>
          <w:p w:rsidR="00E558F0" w:rsidRDefault="00E558F0" w:rsidP="008E60A9">
            <w:pPr>
              <w:ind w:left="360"/>
              <w:rPr>
                <w:bCs/>
                <w:sz w:val="28"/>
              </w:rPr>
            </w:pPr>
            <w:r>
              <w:rPr>
                <w:bCs/>
                <w:sz w:val="28"/>
              </w:rPr>
              <w:t>1</w:t>
            </w:r>
          </w:p>
        </w:tc>
        <w:tc>
          <w:tcPr>
            <w:tcW w:w="4585" w:type="pct"/>
          </w:tcPr>
          <w:p w:rsidR="0078478F" w:rsidRDefault="0078478F" w:rsidP="0078478F">
            <w:pPr>
              <w:jc w:val="both"/>
              <w:rPr>
                <w:sz w:val="26"/>
                <w:szCs w:val="28"/>
              </w:rPr>
            </w:pPr>
            <w:r>
              <w:rPr>
                <w:sz w:val="28"/>
              </w:rPr>
              <w:t>Печать окружной</w:t>
            </w:r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 xml:space="preserve">избирательной комиссии по выборам </w:t>
            </w:r>
            <w:r>
              <w:rPr>
                <w:sz w:val="28"/>
                <w:szCs w:val="28"/>
              </w:rPr>
              <w:t>депутатов Совета депутатов</w:t>
            </w:r>
            <w:r w:rsidR="007506D8">
              <w:rPr>
                <w:sz w:val="28"/>
                <w:szCs w:val="28"/>
              </w:rPr>
              <w:t xml:space="preserve"> Лебедянского</w:t>
            </w:r>
            <w:r>
              <w:rPr>
                <w:sz w:val="28"/>
                <w:szCs w:val="28"/>
              </w:rPr>
              <w:t xml:space="preserve"> муниципального округа Липецкой области Российской Федерации по </w:t>
            </w:r>
            <w:proofErr w:type="spellStart"/>
            <w:r w:rsidR="0086774C">
              <w:rPr>
                <w:sz w:val="28"/>
                <w:szCs w:val="28"/>
              </w:rPr>
              <w:t>пятимандатному</w:t>
            </w:r>
            <w:proofErr w:type="spellEnd"/>
            <w:r w:rsidR="0086774C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>збирательному округу №</w:t>
            </w:r>
            <w:r w:rsidR="0086774C">
              <w:rPr>
                <w:sz w:val="28"/>
                <w:szCs w:val="28"/>
              </w:rPr>
              <w:t xml:space="preserve"> 1</w:t>
            </w:r>
          </w:p>
          <w:p w:rsidR="00E558F0" w:rsidRDefault="00E558F0" w:rsidP="00E558F0">
            <w:pPr>
              <w:jc w:val="both"/>
              <w:rPr>
                <w:sz w:val="26"/>
                <w:szCs w:val="28"/>
              </w:rPr>
            </w:pPr>
          </w:p>
        </w:tc>
      </w:tr>
      <w:tr w:rsidR="00E558F0" w:rsidTr="008E60A9">
        <w:trPr>
          <w:trHeight w:val="491"/>
        </w:trPr>
        <w:tc>
          <w:tcPr>
            <w:tcW w:w="415" w:type="pct"/>
            <w:vAlign w:val="center"/>
          </w:tcPr>
          <w:p w:rsidR="00E558F0" w:rsidRDefault="0078478F" w:rsidP="008E60A9">
            <w:pPr>
              <w:ind w:left="360"/>
              <w:rPr>
                <w:bCs/>
                <w:sz w:val="28"/>
              </w:rPr>
            </w:pPr>
            <w:r>
              <w:rPr>
                <w:bCs/>
                <w:sz w:val="28"/>
              </w:rPr>
              <w:t>2</w:t>
            </w:r>
          </w:p>
        </w:tc>
        <w:tc>
          <w:tcPr>
            <w:tcW w:w="4585" w:type="pct"/>
          </w:tcPr>
          <w:p w:rsidR="00E558F0" w:rsidRDefault="0086774C" w:rsidP="00E558F0">
            <w:pPr>
              <w:jc w:val="both"/>
              <w:rPr>
                <w:sz w:val="26"/>
                <w:szCs w:val="28"/>
              </w:rPr>
            </w:pPr>
            <w:r>
              <w:rPr>
                <w:sz w:val="28"/>
              </w:rPr>
              <w:t>Печать окружной</w:t>
            </w:r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 xml:space="preserve">избирательной комиссии по выборам </w:t>
            </w:r>
            <w:r>
              <w:rPr>
                <w:sz w:val="28"/>
                <w:szCs w:val="28"/>
              </w:rPr>
              <w:t xml:space="preserve">депутатов Совета депутатов Лебедянского муниципального округа Липецкой области Российской Федерации по </w:t>
            </w:r>
            <w:proofErr w:type="spellStart"/>
            <w:r>
              <w:rPr>
                <w:sz w:val="28"/>
                <w:szCs w:val="28"/>
              </w:rPr>
              <w:t>пятимандатному</w:t>
            </w:r>
            <w:proofErr w:type="spellEnd"/>
            <w:r>
              <w:rPr>
                <w:sz w:val="28"/>
                <w:szCs w:val="28"/>
              </w:rPr>
              <w:t xml:space="preserve"> избирательному округу № 2</w:t>
            </w:r>
          </w:p>
        </w:tc>
      </w:tr>
      <w:tr w:rsidR="00E558F0" w:rsidTr="008E60A9">
        <w:trPr>
          <w:trHeight w:val="491"/>
        </w:trPr>
        <w:tc>
          <w:tcPr>
            <w:tcW w:w="415" w:type="pct"/>
            <w:vAlign w:val="center"/>
          </w:tcPr>
          <w:p w:rsidR="00E558F0" w:rsidRDefault="0086774C" w:rsidP="008E60A9">
            <w:pPr>
              <w:ind w:left="360"/>
              <w:rPr>
                <w:bCs/>
                <w:sz w:val="28"/>
              </w:rPr>
            </w:pPr>
            <w:r>
              <w:rPr>
                <w:bCs/>
                <w:sz w:val="28"/>
              </w:rPr>
              <w:t>3</w:t>
            </w:r>
          </w:p>
        </w:tc>
        <w:tc>
          <w:tcPr>
            <w:tcW w:w="4585" w:type="pct"/>
          </w:tcPr>
          <w:p w:rsidR="00E558F0" w:rsidRPr="0078478F" w:rsidRDefault="0086774C" w:rsidP="00E558F0">
            <w:pPr>
              <w:jc w:val="both"/>
              <w:rPr>
                <w:i/>
                <w:iCs/>
                <w:sz w:val="26"/>
                <w:szCs w:val="28"/>
              </w:rPr>
            </w:pPr>
            <w:r>
              <w:rPr>
                <w:sz w:val="28"/>
              </w:rPr>
              <w:t>Печать окружной</w:t>
            </w:r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 xml:space="preserve">избирательной комиссии по выборам </w:t>
            </w:r>
            <w:r>
              <w:rPr>
                <w:sz w:val="28"/>
                <w:szCs w:val="28"/>
              </w:rPr>
              <w:t xml:space="preserve">депутатов Совета депутатов Лебедянского муниципального округа Липецкой области Российской Федерации по </w:t>
            </w:r>
            <w:proofErr w:type="spellStart"/>
            <w:r>
              <w:rPr>
                <w:sz w:val="28"/>
                <w:szCs w:val="28"/>
              </w:rPr>
              <w:t>пятимандатному</w:t>
            </w:r>
            <w:proofErr w:type="spellEnd"/>
            <w:r>
              <w:rPr>
                <w:sz w:val="28"/>
                <w:szCs w:val="28"/>
              </w:rPr>
              <w:t xml:space="preserve"> избирательному округу № 3</w:t>
            </w:r>
          </w:p>
        </w:tc>
      </w:tr>
      <w:tr w:rsidR="00E558F0" w:rsidTr="008E60A9">
        <w:trPr>
          <w:trHeight w:val="491"/>
        </w:trPr>
        <w:tc>
          <w:tcPr>
            <w:tcW w:w="415" w:type="pct"/>
            <w:vAlign w:val="center"/>
          </w:tcPr>
          <w:p w:rsidR="00E558F0" w:rsidRDefault="0086774C" w:rsidP="008E60A9">
            <w:pPr>
              <w:ind w:left="360"/>
              <w:rPr>
                <w:bCs/>
                <w:sz w:val="28"/>
              </w:rPr>
            </w:pPr>
            <w:r>
              <w:rPr>
                <w:bCs/>
                <w:sz w:val="28"/>
              </w:rPr>
              <w:t>4</w:t>
            </w:r>
          </w:p>
        </w:tc>
        <w:tc>
          <w:tcPr>
            <w:tcW w:w="4585" w:type="pct"/>
          </w:tcPr>
          <w:p w:rsidR="00E558F0" w:rsidRDefault="0086774C" w:rsidP="00E558F0">
            <w:pPr>
              <w:jc w:val="both"/>
              <w:rPr>
                <w:sz w:val="26"/>
                <w:szCs w:val="28"/>
              </w:rPr>
            </w:pPr>
            <w:r>
              <w:rPr>
                <w:sz w:val="28"/>
              </w:rPr>
              <w:t>Печать окружной</w:t>
            </w:r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 xml:space="preserve">избирательной комиссии по выборам </w:t>
            </w:r>
            <w:r>
              <w:rPr>
                <w:sz w:val="28"/>
                <w:szCs w:val="28"/>
              </w:rPr>
              <w:t xml:space="preserve">депутатов Совета депутатов Лебедянского муниципального округа Липецкой области Российской Федерации по </w:t>
            </w:r>
            <w:proofErr w:type="spellStart"/>
            <w:r>
              <w:rPr>
                <w:sz w:val="28"/>
                <w:szCs w:val="28"/>
              </w:rPr>
              <w:t>пятимандатному</w:t>
            </w:r>
            <w:proofErr w:type="spellEnd"/>
            <w:r>
              <w:rPr>
                <w:sz w:val="28"/>
                <w:szCs w:val="28"/>
              </w:rPr>
              <w:t xml:space="preserve"> избирательному округу № 4</w:t>
            </w:r>
          </w:p>
        </w:tc>
      </w:tr>
    </w:tbl>
    <w:p w:rsidR="00BD034E" w:rsidRDefault="00BD034E">
      <w:pPr>
        <w:jc w:val="center"/>
        <w:rPr>
          <w:b/>
          <w:sz w:val="28"/>
        </w:rPr>
      </w:pPr>
    </w:p>
    <w:p w:rsidR="00BD034E" w:rsidRDefault="00BD034E">
      <w:pPr>
        <w:pStyle w:val="20"/>
        <w:spacing w:line="360" w:lineRule="auto"/>
      </w:pPr>
    </w:p>
    <w:sectPr w:rsidR="00BD034E" w:rsidSect="008F61E5">
      <w:pgSz w:w="11906" w:h="16838"/>
      <w:pgMar w:top="567" w:right="851" w:bottom="1134" w:left="1418" w:header="72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7CCA"/>
    <w:multiLevelType w:val="hybridMultilevel"/>
    <w:tmpl w:val="6E0AF666"/>
    <w:lvl w:ilvl="0" w:tplc="8FF643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B55CB5"/>
    <w:multiLevelType w:val="hybridMultilevel"/>
    <w:tmpl w:val="B3A450D0"/>
    <w:lvl w:ilvl="0" w:tplc="DA3CCB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BFA1FB9"/>
    <w:multiLevelType w:val="hybridMultilevel"/>
    <w:tmpl w:val="3EBAE95A"/>
    <w:lvl w:ilvl="0" w:tplc="0A500774">
      <w:start w:val="1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3">
    <w:nsid w:val="746B7B81"/>
    <w:multiLevelType w:val="hybridMultilevel"/>
    <w:tmpl w:val="A1F0E4CC"/>
    <w:lvl w:ilvl="0" w:tplc="EA068C52">
      <w:start w:val="1"/>
      <w:numFmt w:val="decimal"/>
      <w:lvlText w:val="%1"/>
      <w:lvlJc w:val="left"/>
      <w:pPr>
        <w:tabs>
          <w:tab w:val="num" w:pos="720"/>
        </w:tabs>
        <w:ind w:left="360" w:firstLine="0"/>
      </w:pPr>
      <w:rPr>
        <w:rFonts w:hint="default"/>
        <w:color w:val="00008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84ADC"/>
    <w:rsid w:val="0003029C"/>
    <w:rsid w:val="000555A7"/>
    <w:rsid w:val="000F6003"/>
    <w:rsid w:val="0011461C"/>
    <w:rsid w:val="00145E80"/>
    <w:rsid w:val="001716BF"/>
    <w:rsid w:val="00184CD7"/>
    <w:rsid w:val="001B0F01"/>
    <w:rsid w:val="0028242C"/>
    <w:rsid w:val="00322CB4"/>
    <w:rsid w:val="003971CE"/>
    <w:rsid w:val="003B0716"/>
    <w:rsid w:val="003C7A79"/>
    <w:rsid w:val="00457355"/>
    <w:rsid w:val="004E379F"/>
    <w:rsid w:val="005071C2"/>
    <w:rsid w:val="00566146"/>
    <w:rsid w:val="00575D74"/>
    <w:rsid w:val="0061454F"/>
    <w:rsid w:val="00616627"/>
    <w:rsid w:val="0064602B"/>
    <w:rsid w:val="00652926"/>
    <w:rsid w:val="00655F9D"/>
    <w:rsid w:val="006657B5"/>
    <w:rsid w:val="006F3AA9"/>
    <w:rsid w:val="00747826"/>
    <w:rsid w:val="007506D8"/>
    <w:rsid w:val="0075508B"/>
    <w:rsid w:val="007738A1"/>
    <w:rsid w:val="0078478F"/>
    <w:rsid w:val="007B7DF1"/>
    <w:rsid w:val="008213CC"/>
    <w:rsid w:val="0086774C"/>
    <w:rsid w:val="008A0674"/>
    <w:rsid w:val="008E60A9"/>
    <w:rsid w:val="008F61E5"/>
    <w:rsid w:val="0090104B"/>
    <w:rsid w:val="00946488"/>
    <w:rsid w:val="009859F0"/>
    <w:rsid w:val="00996D85"/>
    <w:rsid w:val="00A026C4"/>
    <w:rsid w:val="00A90B02"/>
    <w:rsid w:val="00AE18A5"/>
    <w:rsid w:val="00AF35DB"/>
    <w:rsid w:val="00B54F25"/>
    <w:rsid w:val="00BD034E"/>
    <w:rsid w:val="00D00E9A"/>
    <w:rsid w:val="00D36C9B"/>
    <w:rsid w:val="00D56823"/>
    <w:rsid w:val="00D72ADC"/>
    <w:rsid w:val="00D7399E"/>
    <w:rsid w:val="00DC7396"/>
    <w:rsid w:val="00E558F0"/>
    <w:rsid w:val="00E55EB0"/>
    <w:rsid w:val="00E764FB"/>
    <w:rsid w:val="00E84ADC"/>
    <w:rsid w:val="00E9561F"/>
    <w:rsid w:val="00EA547E"/>
    <w:rsid w:val="00F06E6C"/>
    <w:rsid w:val="00F13EE3"/>
    <w:rsid w:val="00F31C8B"/>
    <w:rsid w:val="00F45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8F"/>
  </w:style>
  <w:style w:type="paragraph" w:styleId="1">
    <w:name w:val="heading 1"/>
    <w:basedOn w:val="a"/>
    <w:next w:val="a"/>
    <w:qFormat/>
    <w:rsid w:val="006F3A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F3A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F3AA9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6F3AA9"/>
    <w:pPr>
      <w:keepNext/>
      <w:outlineLvl w:val="3"/>
    </w:pPr>
    <w:rPr>
      <w:sz w:val="26"/>
      <w:szCs w:val="28"/>
    </w:rPr>
  </w:style>
  <w:style w:type="paragraph" w:styleId="5">
    <w:name w:val="heading 5"/>
    <w:basedOn w:val="a"/>
    <w:next w:val="a"/>
    <w:qFormat/>
    <w:rsid w:val="006F3AA9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F3AA9"/>
    <w:pPr>
      <w:jc w:val="center"/>
    </w:pPr>
    <w:rPr>
      <w:b/>
      <w:sz w:val="28"/>
    </w:rPr>
  </w:style>
  <w:style w:type="paragraph" w:styleId="a4">
    <w:name w:val="Body Text"/>
    <w:basedOn w:val="a"/>
    <w:semiHidden/>
    <w:rsid w:val="006F3AA9"/>
    <w:pPr>
      <w:jc w:val="center"/>
    </w:pPr>
    <w:rPr>
      <w:b/>
      <w:sz w:val="28"/>
    </w:rPr>
  </w:style>
  <w:style w:type="paragraph" w:customStyle="1" w:styleId="31">
    <w:name w:val="Основной текст с отступом 31"/>
    <w:basedOn w:val="a"/>
    <w:rsid w:val="006F3AA9"/>
    <w:pPr>
      <w:ind w:left="142" w:firstLine="578"/>
      <w:jc w:val="both"/>
    </w:pPr>
    <w:rPr>
      <w:sz w:val="24"/>
    </w:rPr>
  </w:style>
  <w:style w:type="paragraph" w:styleId="a5">
    <w:name w:val="Subtitle"/>
    <w:basedOn w:val="a"/>
    <w:qFormat/>
    <w:rsid w:val="006F3AA9"/>
    <w:pPr>
      <w:jc w:val="center"/>
    </w:pPr>
    <w:rPr>
      <w:rFonts w:ascii="Times New Roman CYR" w:hAnsi="Times New Roman CYR"/>
      <w:b/>
      <w:sz w:val="28"/>
    </w:rPr>
  </w:style>
  <w:style w:type="paragraph" w:styleId="a6">
    <w:name w:val="Body Text Indent"/>
    <w:basedOn w:val="a"/>
    <w:semiHidden/>
    <w:rsid w:val="006F3AA9"/>
    <w:pPr>
      <w:ind w:left="6096"/>
      <w:jc w:val="center"/>
    </w:pPr>
    <w:rPr>
      <w:sz w:val="24"/>
    </w:rPr>
  </w:style>
  <w:style w:type="paragraph" w:styleId="20">
    <w:name w:val="Body Text 2"/>
    <w:basedOn w:val="a"/>
    <w:link w:val="21"/>
    <w:semiHidden/>
    <w:rsid w:val="006F3AA9"/>
    <w:pPr>
      <w:jc w:val="both"/>
    </w:pPr>
    <w:rPr>
      <w:sz w:val="28"/>
    </w:rPr>
  </w:style>
  <w:style w:type="paragraph" w:styleId="a7">
    <w:name w:val="footnote text"/>
    <w:basedOn w:val="a"/>
    <w:semiHidden/>
    <w:rsid w:val="006F3AA9"/>
  </w:style>
  <w:style w:type="character" w:styleId="a8">
    <w:name w:val="footnote reference"/>
    <w:semiHidden/>
    <w:rsid w:val="006F3AA9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996D8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996D85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7B7D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semiHidden/>
    <w:rsid w:val="00D56823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8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88C1D95-A755-49C1-8BBC-39849E74B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NP</Company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Myth</dc:creator>
  <cp:lastModifiedBy>user01</cp:lastModifiedBy>
  <cp:revision>7</cp:revision>
  <cp:lastPrinted>2020-06-09T06:00:00Z</cp:lastPrinted>
  <dcterms:created xsi:type="dcterms:W3CDTF">2025-06-12T13:09:00Z</dcterms:created>
  <dcterms:modified xsi:type="dcterms:W3CDTF">2025-06-16T05:22:00Z</dcterms:modified>
</cp:coreProperties>
</file>